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4CF" w:rsidRPr="008F14CF" w:rsidRDefault="008F14CF" w:rsidP="008F14CF">
      <w:pPr>
        <w:shd w:val="clear" w:color="auto" w:fill="FFFFFF"/>
        <w:spacing w:before="195" w:after="0" w:line="450" w:lineRule="atLeast"/>
        <w:textAlignment w:val="baseline"/>
        <w:outlineLvl w:val="0"/>
        <w:rPr>
          <w:rFonts w:ascii="Arial" w:eastAsia="Times New Roman" w:hAnsi="Arial" w:cs="Arial"/>
          <w:color w:val="CB302E"/>
          <w:kern w:val="36"/>
          <w:sz w:val="38"/>
          <w:szCs w:val="38"/>
          <w:lang w:eastAsia="ru-RU"/>
        </w:rPr>
      </w:pPr>
      <w:r w:rsidRPr="008F14CF">
        <w:rPr>
          <w:rFonts w:ascii="Arial" w:eastAsia="Times New Roman" w:hAnsi="Arial" w:cs="Arial"/>
          <w:color w:val="CB302E"/>
          <w:kern w:val="36"/>
          <w:sz w:val="38"/>
          <w:szCs w:val="38"/>
          <w:lang w:eastAsia="ru-RU"/>
        </w:rPr>
        <w:t>Льготы для инвалидов в 2015 году</w:t>
      </w:r>
    </w:p>
    <w:p w:rsidR="008F14CF" w:rsidRPr="008F14CF" w:rsidRDefault="008F14CF" w:rsidP="008F14CF">
      <w:pPr>
        <w:pBdr>
          <w:bottom w:val="single" w:sz="6" w:space="1" w:color="auto"/>
        </w:pBdr>
        <w:spacing w:after="0" w:line="240" w:lineRule="auto"/>
        <w:jc w:val="center"/>
        <w:rPr>
          <w:rFonts w:ascii="Arial" w:eastAsia="Times New Roman" w:hAnsi="Arial" w:cs="Arial"/>
          <w:vanish/>
          <w:sz w:val="16"/>
          <w:szCs w:val="16"/>
          <w:lang w:eastAsia="ru-RU"/>
        </w:rPr>
      </w:pPr>
      <w:r w:rsidRPr="008F14CF">
        <w:rPr>
          <w:rFonts w:ascii="Arial" w:eastAsia="Times New Roman" w:hAnsi="Arial" w:cs="Arial"/>
          <w:vanish/>
          <w:sz w:val="16"/>
          <w:szCs w:val="16"/>
          <w:lang w:eastAsia="ru-RU"/>
        </w:rPr>
        <w:t>Начало формы</w:t>
      </w:r>
    </w:p>
    <w:p w:rsidR="008F14CF" w:rsidRPr="008F14CF" w:rsidRDefault="008F14CF" w:rsidP="008F14CF">
      <w:pPr>
        <w:spacing w:after="0" w:line="225" w:lineRule="atLeast"/>
        <w:textAlignment w:val="baseline"/>
        <w:rPr>
          <w:rFonts w:ascii="Arial" w:eastAsia="Times New Roman" w:hAnsi="Arial" w:cs="Arial"/>
          <w:color w:val="222327"/>
          <w:sz w:val="23"/>
          <w:szCs w:val="23"/>
          <w:lang w:eastAsia="ru-RU"/>
        </w:rPr>
      </w:pPr>
    </w:p>
    <w:p w:rsidR="008F14CF" w:rsidRPr="008F14CF" w:rsidRDefault="008F14CF" w:rsidP="008F14CF">
      <w:pPr>
        <w:pBdr>
          <w:top w:val="single" w:sz="6" w:space="1" w:color="auto"/>
        </w:pBdr>
        <w:spacing w:after="0" w:line="240" w:lineRule="auto"/>
        <w:jc w:val="center"/>
        <w:rPr>
          <w:rFonts w:ascii="Arial" w:eastAsia="Times New Roman" w:hAnsi="Arial" w:cs="Arial"/>
          <w:vanish/>
          <w:sz w:val="16"/>
          <w:szCs w:val="16"/>
          <w:lang w:eastAsia="ru-RU"/>
        </w:rPr>
      </w:pPr>
      <w:r w:rsidRPr="008F14CF">
        <w:rPr>
          <w:rFonts w:ascii="Arial" w:eastAsia="Times New Roman" w:hAnsi="Arial" w:cs="Arial"/>
          <w:vanish/>
          <w:sz w:val="16"/>
          <w:szCs w:val="16"/>
          <w:lang w:eastAsia="ru-RU"/>
        </w:rPr>
        <w:t>Конец формы</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Меры социальной поддержки, которые предоставляют людям с ограниченными возможностями: ЕДВ, набор социальных услуг, технические средства реабилитации, социальное обслуживание, проезд в общественном транспорте и др. </w:t>
      </w:r>
      <w:r w:rsidRPr="008F14CF">
        <w:rPr>
          <w:rFonts w:ascii="Arial" w:eastAsia="Times New Roman" w:hAnsi="Arial" w:cs="Arial"/>
          <w:color w:val="222327"/>
          <w:sz w:val="23"/>
          <w:szCs w:val="23"/>
          <w:lang w:eastAsia="ru-RU"/>
        </w:rPr>
        <w:br/>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ЕДВ (единовременная денежная выплата) </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u w:val="single"/>
          <w:bdr w:val="none" w:sz="0" w:space="0" w:color="auto" w:frame="1"/>
          <w:lang w:eastAsia="ru-RU"/>
        </w:rPr>
        <w:t>Размер для инвалидов с 1 апреля 2015 года:</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r>
    </w:p>
    <w:p w:rsidR="008F14CF" w:rsidRPr="008F14CF" w:rsidRDefault="008F14CF" w:rsidP="008F14CF">
      <w:pPr>
        <w:numPr>
          <w:ilvl w:val="0"/>
          <w:numId w:val="1"/>
        </w:numPr>
        <w:spacing w:after="0" w:line="300" w:lineRule="atLeast"/>
        <w:ind w:left="0"/>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инвалидам Великой Отечественной войны – </w:t>
      </w:r>
      <w:r w:rsidRPr="008F14CF">
        <w:rPr>
          <w:rFonts w:ascii="Arial" w:eastAsia="Times New Roman" w:hAnsi="Arial" w:cs="Arial"/>
          <w:b/>
          <w:bCs/>
          <w:color w:val="222327"/>
          <w:sz w:val="23"/>
          <w:szCs w:val="23"/>
          <w:bdr w:val="none" w:sz="0" w:space="0" w:color="auto" w:frame="1"/>
          <w:lang w:eastAsia="ru-RU"/>
        </w:rPr>
        <w:t>4481,47 руб.;</w:t>
      </w:r>
    </w:p>
    <w:p w:rsidR="008F14CF" w:rsidRPr="008F14CF" w:rsidRDefault="008F14CF" w:rsidP="008F14CF">
      <w:pPr>
        <w:numPr>
          <w:ilvl w:val="0"/>
          <w:numId w:val="1"/>
        </w:numPr>
        <w:spacing w:after="0" w:line="300" w:lineRule="atLeast"/>
        <w:ind w:left="0"/>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инвалидам 1 группы инвалидности – </w:t>
      </w:r>
      <w:r w:rsidRPr="008F14CF">
        <w:rPr>
          <w:rFonts w:ascii="Arial" w:eastAsia="Times New Roman" w:hAnsi="Arial" w:cs="Arial"/>
          <w:b/>
          <w:bCs/>
          <w:color w:val="222327"/>
          <w:sz w:val="23"/>
          <w:szCs w:val="23"/>
          <w:bdr w:val="none" w:sz="0" w:space="0" w:color="auto" w:frame="1"/>
          <w:lang w:eastAsia="ru-RU"/>
        </w:rPr>
        <w:t>3137,60 руб.</w:t>
      </w:r>
      <w:r w:rsidRPr="008F14CF">
        <w:rPr>
          <w:rFonts w:ascii="Arial" w:eastAsia="Times New Roman" w:hAnsi="Arial" w:cs="Arial"/>
          <w:color w:val="222327"/>
          <w:sz w:val="23"/>
          <w:szCs w:val="23"/>
          <w:lang w:eastAsia="ru-RU"/>
        </w:rPr>
        <w:t>;</w:t>
      </w:r>
    </w:p>
    <w:p w:rsidR="008F14CF" w:rsidRPr="008F14CF" w:rsidRDefault="008F14CF" w:rsidP="008F14CF">
      <w:pPr>
        <w:numPr>
          <w:ilvl w:val="0"/>
          <w:numId w:val="1"/>
        </w:numPr>
        <w:spacing w:after="0" w:line="300" w:lineRule="atLeast"/>
        <w:ind w:left="0"/>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инвалидам 2 группы инвалидности – </w:t>
      </w:r>
      <w:r w:rsidRPr="008F14CF">
        <w:rPr>
          <w:rFonts w:ascii="Arial" w:eastAsia="Times New Roman" w:hAnsi="Arial" w:cs="Arial"/>
          <w:b/>
          <w:bCs/>
          <w:color w:val="222327"/>
          <w:sz w:val="23"/>
          <w:szCs w:val="23"/>
          <w:bdr w:val="none" w:sz="0" w:space="0" w:color="auto" w:frame="1"/>
          <w:lang w:eastAsia="ru-RU"/>
        </w:rPr>
        <w:t>2240,74 руб.</w:t>
      </w:r>
      <w:r w:rsidRPr="008F14CF">
        <w:rPr>
          <w:rFonts w:ascii="Arial" w:eastAsia="Times New Roman" w:hAnsi="Arial" w:cs="Arial"/>
          <w:color w:val="222327"/>
          <w:sz w:val="23"/>
          <w:szCs w:val="23"/>
          <w:lang w:eastAsia="ru-RU"/>
        </w:rPr>
        <w:t>;</w:t>
      </w:r>
    </w:p>
    <w:p w:rsidR="008F14CF" w:rsidRPr="008F14CF" w:rsidRDefault="008F14CF" w:rsidP="008F14CF">
      <w:pPr>
        <w:numPr>
          <w:ilvl w:val="0"/>
          <w:numId w:val="1"/>
        </w:numPr>
        <w:spacing w:after="0" w:line="300" w:lineRule="atLeast"/>
        <w:ind w:left="0"/>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инвалидам 3 группы инвалидности – </w:t>
      </w:r>
      <w:r w:rsidRPr="008F14CF">
        <w:rPr>
          <w:rFonts w:ascii="Arial" w:eastAsia="Times New Roman" w:hAnsi="Arial" w:cs="Arial"/>
          <w:b/>
          <w:bCs/>
          <w:color w:val="222327"/>
          <w:sz w:val="23"/>
          <w:szCs w:val="23"/>
          <w:bdr w:val="none" w:sz="0" w:space="0" w:color="auto" w:frame="1"/>
          <w:lang w:eastAsia="ru-RU"/>
        </w:rPr>
        <w:t>1793,74 руб.</w:t>
      </w:r>
      <w:r w:rsidRPr="008F14CF">
        <w:rPr>
          <w:rFonts w:ascii="Arial" w:eastAsia="Times New Roman" w:hAnsi="Arial" w:cs="Arial"/>
          <w:color w:val="222327"/>
          <w:sz w:val="23"/>
          <w:szCs w:val="23"/>
          <w:lang w:eastAsia="ru-RU"/>
        </w:rPr>
        <w:t>;</w:t>
      </w:r>
    </w:p>
    <w:p w:rsidR="008F14CF" w:rsidRPr="008F14CF" w:rsidRDefault="008F14CF" w:rsidP="008F14CF">
      <w:pPr>
        <w:numPr>
          <w:ilvl w:val="0"/>
          <w:numId w:val="1"/>
        </w:numPr>
        <w:spacing w:after="0" w:line="300" w:lineRule="atLeast"/>
        <w:ind w:left="0"/>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детям-инвалидам – </w:t>
      </w:r>
      <w:r w:rsidRPr="008F14CF">
        <w:rPr>
          <w:rFonts w:ascii="Arial" w:eastAsia="Times New Roman" w:hAnsi="Arial" w:cs="Arial"/>
          <w:b/>
          <w:bCs/>
          <w:color w:val="222327"/>
          <w:sz w:val="23"/>
          <w:szCs w:val="23"/>
          <w:bdr w:val="none" w:sz="0" w:space="0" w:color="auto" w:frame="1"/>
          <w:lang w:eastAsia="ru-RU"/>
        </w:rPr>
        <w:t>2240,74 руб.</w:t>
      </w:r>
      <w:r w:rsidRPr="008F14CF">
        <w:rPr>
          <w:rFonts w:ascii="Arial" w:eastAsia="Times New Roman" w:hAnsi="Arial" w:cs="Arial"/>
          <w:color w:val="222327"/>
          <w:sz w:val="23"/>
          <w:szCs w:val="23"/>
          <w:lang w:eastAsia="ru-RU"/>
        </w:rPr>
        <w:t>;</w:t>
      </w:r>
    </w:p>
    <w:p w:rsidR="008F14CF" w:rsidRPr="008F14CF" w:rsidRDefault="008F14CF" w:rsidP="008F14CF">
      <w:pPr>
        <w:numPr>
          <w:ilvl w:val="0"/>
          <w:numId w:val="1"/>
        </w:numPr>
        <w:spacing w:after="0" w:line="300" w:lineRule="atLeast"/>
        <w:ind w:left="0"/>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инвалидам вследствие чернобыльской катастрофы - </w:t>
      </w:r>
      <w:r w:rsidRPr="008F14CF">
        <w:rPr>
          <w:rFonts w:ascii="Arial" w:eastAsia="Times New Roman" w:hAnsi="Arial" w:cs="Arial"/>
          <w:b/>
          <w:bCs/>
          <w:color w:val="222327"/>
          <w:sz w:val="23"/>
          <w:szCs w:val="23"/>
          <w:bdr w:val="none" w:sz="0" w:space="0" w:color="auto" w:frame="1"/>
          <w:lang w:eastAsia="ru-RU"/>
        </w:rPr>
        <w:t>2240,74 руб.</w:t>
      </w:r>
      <w:r w:rsidRPr="008F14CF">
        <w:rPr>
          <w:rFonts w:ascii="Arial" w:eastAsia="Times New Roman" w:hAnsi="Arial" w:cs="Arial"/>
          <w:color w:val="222327"/>
          <w:sz w:val="23"/>
          <w:szCs w:val="23"/>
          <w:lang w:eastAsia="ru-RU"/>
        </w:rPr>
        <w:t>;</w:t>
      </w:r>
      <w:r w:rsidRPr="008F14CF">
        <w:rPr>
          <w:rFonts w:ascii="Arial" w:eastAsia="Times New Roman" w:hAnsi="Arial" w:cs="Arial"/>
          <w:color w:val="222327"/>
          <w:sz w:val="23"/>
          <w:szCs w:val="23"/>
          <w:lang w:eastAsia="ru-RU"/>
        </w:rPr>
        <w:br/>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Набор социальных услуг</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br/>
        <w:t>Напомним, что льготники имеют право выбора - получать на руки деньги или выбрать самим услуги в натуральном виде.</w:t>
      </w:r>
      <w:r>
        <w:rPr>
          <w:rFonts w:ascii="Arial" w:eastAsia="Times New Roman" w:hAnsi="Arial" w:cs="Arial"/>
          <w:color w:val="222327"/>
          <w:sz w:val="23"/>
          <w:szCs w:val="23"/>
          <w:lang w:eastAsia="ru-RU"/>
        </w:rPr>
        <w:t xml:space="preserve"> </w:t>
      </w:r>
      <w:r w:rsidRPr="008F14CF">
        <w:rPr>
          <w:rFonts w:ascii="Arial" w:eastAsia="Times New Roman" w:hAnsi="Arial" w:cs="Arial"/>
          <w:color w:val="222327"/>
          <w:sz w:val="23"/>
          <w:szCs w:val="23"/>
          <w:lang w:eastAsia="ru-RU"/>
        </w:rPr>
        <w:t>Если вы решили выбрать денежную компенсацию, то вам необходимо обратиться в Пенсионный фонд.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Она составляет 930 рублей 12 копеек (лекарства - 716,40 рублей, санаторно-курортное лечение - 110 рублей 83 копейки и проезд до здравницы на электричке или междугороднем транспорте - 102 рубля 89 копеек). </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br/>
        <w:t>Кстати, существует возможность остановиться на комбинированной схеме. Медицинская часть набора разделена пополам - на лекарственную часть и санаторно-курортное лечение. Одну или две услуги можно получать в натуральном виде, а третью - деньгами. Например, иметь право на лекарственные препараты от государства, а за санаторий и проезд на электричке выбрать денежную компенсацию (в таком случае она будет составлять 213 рубля 72 копейки).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Если вы уже когда-то подавали подобное заявление и пока не хотите ничего менять, ничего делать не надо, пока вы не решите изменить свой выбор. В противном случае вам необходимо до 1 октября текущего года обратиться в отделение ПФ по месту жительства. Также это надо сделать, если право на данную льготу у вас только что появилось. </w:t>
      </w:r>
      <w:r>
        <w:rPr>
          <w:rFonts w:ascii="Arial" w:eastAsia="Times New Roman" w:hAnsi="Arial" w:cs="Arial"/>
          <w:color w:val="222327"/>
          <w:sz w:val="23"/>
          <w:szCs w:val="23"/>
          <w:lang w:eastAsia="ru-RU"/>
        </w:rPr>
        <w:br/>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Индивидуальные средства реабилитации</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br/>
        <w:t xml:space="preserve">Медицинские показания являются основным фактором для получения технического средства реабилитации (ТСР). До того, как ТСР, </w:t>
      </w:r>
      <w:proofErr w:type="gramStart"/>
      <w:r w:rsidRPr="008F14CF">
        <w:rPr>
          <w:rFonts w:ascii="Arial" w:eastAsia="Times New Roman" w:hAnsi="Arial" w:cs="Arial"/>
          <w:color w:val="222327"/>
          <w:sz w:val="23"/>
          <w:szCs w:val="23"/>
          <w:lang w:eastAsia="ru-RU"/>
        </w:rPr>
        <w:t>например</w:t>
      </w:r>
      <w:proofErr w:type="gramEnd"/>
      <w:r w:rsidRPr="008F14CF">
        <w:rPr>
          <w:rFonts w:ascii="Arial" w:eastAsia="Times New Roman" w:hAnsi="Arial" w:cs="Arial"/>
          <w:color w:val="222327"/>
          <w:sz w:val="23"/>
          <w:szCs w:val="23"/>
          <w:lang w:eastAsia="ru-RU"/>
        </w:rPr>
        <w:t xml:space="preserve"> коляска или протез, поступает инвалиду, специалисты </w:t>
      </w:r>
      <w:proofErr w:type="spellStart"/>
      <w:r w:rsidRPr="008F14CF">
        <w:rPr>
          <w:rFonts w:ascii="Arial" w:eastAsia="Times New Roman" w:hAnsi="Arial" w:cs="Arial"/>
          <w:color w:val="222327"/>
          <w:sz w:val="23"/>
          <w:szCs w:val="23"/>
          <w:lang w:eastAsia="ru-RU"/>
        </w:rPr>
        <w:t>минтруда</w:t>
      </w:r>
      <w:proofErr w:type="spellEnd"/>
      <w:r w:rsidRPr="008F14CF">
        <w:rPr>
          <w:rFonts w:ascii="Arial" w:eastAsia="Times New Roman" w:hAnsi="Arial" w:cs="Arial"/>
          <w:color w:val="222327"/>
          <w:sz w:val="23"/>
          <w:szCs w:val="23"/>
          <w:lang w:eastAsia="ru-RU"/>
        </w:rPr>
        <w:t xml:space="preserve"> проверяют его качество. Человек вправе сам выбрать, как получить, скажем, протез. Он может попросить доставку на дом либо сам получить его в центре </w:t>
      </w:r>
      <w:proofErr w:type="spellStart"/>
      <w:r w:rsidRPr="008F14CF">
        <w:rPr>
          <w:rFonts w:ascii="Arial" w:eastAsia="Times New Roman" w:hAnsi="Arial" w:cs="Arial"/>
          <w:color w:val="222327"/>
          <w:sz w:val="23"/>
          <w:szCs w:val="23"/>
          <w:lang w:eastAsia="ru-RU"/>
        </w:rPr>
        <w:t>соцобслуживания</w:t>
      </w:r>
      <w:proofErr w:type="spellEnd"/>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u w:val="single"/>
          <w:bdr w:val="none" w:sz="0" w:space="0" w:color="auto" w:frame="1"/>
          <w:lang w:eastAsia="ru-RU"/>
        </w:rPr>
        <w:t>В федеральный перечень входят следующие ТСР:</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lastRenderedPageBreak/>
        <w:br/>
        <w:t>• Трости опорные и тактильные, костыли, опоры, поручни. </w:t>
      </w:r>
      <w:r w:rsidRPr="008F14CF">
        <w:rPr>
          <w:rFonts w:ascii="Arial" w:eastAsia="Times New Roman" w:hAnsi="Arial" w:cs="Arial"/>
          <w:color w:val="222327"/>
          <w:sz w:val="23"/>
          <w:szCs w:val="23"/>
          <w:lang w:eastAsia="ru-RU"/>
        </w:rPr>
        <w:br/>
        <w:t>• Кресла-коляски с ручным приводом (комнатные, прогулочные, активного типа), с электроприводом, малогабаритные. </w:t>
      </w:r>
      <w:r w:rsidRPr="008F14CF">
        <w:rPr>
          <w:rFonts w:ascii="Arial" w:eastAsia="Times New Roman" w:hAnsi="Arial" w:cs="Arial"/>
          <w:color w:val="222327"/>
          <w:sz w:val="23"/>
          <w:szCs w:val="23"/>
          <w:lang w:eastAsia="ru-RU"/>
        </w:rPr>
        <w:br/>
        <w:t xml:space="preserve">• Протезы, в том числе </w:t>
      </w:r>
      <w:proofErr w:type="spellStart"/>
      <w:r w:rsidRPr="008F14CF">
        <w:rPr>
          <w:rFonts w:ascii="Arial" w:eastAsia="Times New Roman" w:hAnsi="Arial" w:cs="Arial"/>
          <w:color w:val="222327"/>
          <w:sz w:val="23"/>
          <w:szCs w:val="23"/>
          <w:lang w:eastAsia="ru-RU"/>
        </w:rPr>
        <w:t>эндопротезы</w:t>
      </w:r>
      <w:proofErr w:type="spellEnd"/>
      <w:r w:rsidRPr="008F14CF">
        <w:rPr>
          <w:rFonts w:ascii="Arial" w:eastAsia="Times New Roman" w:hAnsi="Arial" w:cs="Arial"/>
          <w:color w:val="222327"/>
          <w:sz w:val="23"/>
          <w:szCs w:val="23"/>
          <w:lang w:eastAsia="ru-RU"/>
        </w:rPr>
        <w:t xml:space="preserve"> и </w:t>
      </w:r>
      <w:proofErr w:type="spellStart"/>
      <w:r w:rsidRPr="008F14CF">
        <w:rPr>
          <w:rFonts w:ascii="Arial" w:eastAsia="Times New Roman" w:hAnsi="Arial" w:cs="Arial"/>
          <w:color w:val="222327"/>
          <w:sz w:val="23"/>
          <w:szCs w:val="23"/>
          <w:lang w:eastAsia="ru-RU"/>
        </w:rPr>
        <w:t>ортезы</w:t>
      </w:r>
      <w:proofErr w:type="spellEnd"/>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t>• Ортопедическая обувь. </w:t>
      </w:r>
      <w:r w:rsidRPr="008F14CF">
        <w:rPr>
          <w:rFonts w:ascii="Arial" w:eastAsia="Times New Roman" w:hAnsi="Arial" w:cs="Arial"/>
          <w:color w:val="222327"/>
          <w:sz w:val="23"/>
          <w:szCs w:val="23"/>
          <w:lang w:eastAsia="ru-RU"/>
        </w:rPr>
        <w:br/>
        <w:t xml:space="preserve">• </w:t>
      </w:r>
      <w:proofErr w:type="spellStart"/>
      <w:r w:rsidRPr="008F14CF">
        <w:rPr>
          <w:rFonts w:ascii="Arial" w:eastAsia="Times New Roman" w:hAnsi="Arial" w:cs="Arial"/>
          <w:color w:val="222327"/>
          <w:sz w:val="23"/>
          <w:szCs w:val="23"/>
          <w:lang w:eastAsia="ru-RU"/>
        </w:rPr>
        <w:t>Противопролежневые</w:t>
      </w:r>
      <w:proofErr w:type="spellEnd"/>
      <w:r w:rsidRPr="008F14CF">
        <w:rPr>
          <w:rFonts w:ascii="Arial" w:eastAsia="Times New Roman" w:hAnsi="Arial" w:cs="Arial"/>
          <w:color w:val="222327"/>
          <w:sz w:val="23"/>
          <w:szCs w:val="23"/>
          <w:lang w:eastAsia="ru-RU"/>
        </w:rPr>
        <w:t xml:space="preserve"> матрацы и подушки. </w:t>
      </w:r>
      <w:r w:rsidRPr="008F14CF">
        <w:rPr>
          <w:rFonts w:ascii="Arial" w:eastAsia="Times New Roman" w:hAnsi="Arial" w:cs="Arial"/>
          <w:color w:val="222327"/>
          <w:sz w:val="23"/>
          <w:szCs w:val="23"/>
          <w:lang w:eastAsia="ru-RU"/>
        </w:rPr>
        <w:br/>
        <w:t>• Приспособления для одевания, раздевания и захвата предметов. </w:t>
      </w:r>
      <w:r w:rsidRPr="008F14CF">
        <w:rPr>
          <w:rFonts w:ascii="Arial" w:eastAsia="Times New Roman" w:hAnsi="Arial" w:cs="Arial"/>
          <w:color w:val="222327"/>
          <w:sz w:val="23"/>
          <w:szCs w:val="23"/>
          <w:lang w:eastAsia="ru-RU"/>
        </w:rPr>
        <w:br/>
        <w:t>• Специальная одежда. </w:t>
      </w:r>
      <w:r w:rsidRPr="008F14CF">
        <w:rPr>
          <w:rFonts w:ascii="Arial" w:eastAsia="Times New Roman" w:hAnsi="Arial" w:cs="Arial"/>
          <w:color w:val="222327"/>
          <w:sz w:val="23"/>
          <w:szCs w:val="23"/>
          <w:lang w:eastAsia="ru-RU"/>
        </w:rPr>
        <w:br/>
        <w:t>• Специальные устройства для чтения «говорящих книг», для оптической коррекции слабовидения. </w:t>
      </w:r>
      <w:r w:rsidRPr="008F14CF">
        <w:rPr>
          <w:rFonts w:ascii="Arial" w:eastAsia="Times New Roman" w:hAnsi="Arial" w:cs="Arial"/>
          <w:color w:val="222327"/>
          <w:sz w:val="23"/>
          <w:szCs w:val="23"/>
          <w:lang w:eastAsia="ru-RU"/>
        </w:rPr>
        <w:br/>
        <w:t>• Собаки-проводники с комплектом снаряжения. </w:t>
      </w:r>
      <w:r w:rsidRPr="008F14CF">
        <w:rPr>
          <w:rFonts w:ascii="Arial" w:eastAsia="Times New Roman" w:hAnsi="Arial" w:cs="Arial"/>
          <w:color w:val="222327"/>
          <w:sz w:val="23"/>
          <w:szCs w:val="23"/>
          <w:lang w:eastAsia="ru-RU"/>
        </w:rPr>
        <w:br/>
        <w:t>• Медицинские термометры и тонометры с речевым выходом. </w:t>
      </w:r>
      <w:r w:rsidRPr="008F14CF">
        <w:rPr>
          <w:rFonts w:ascii="Arial" w:eastAsia="Times New Roman" w:hAnsi="Arial" w:cs="Arial"/>
          <w:color w:val="222327"/>
          <w:sz w:val="23"/>
          <w:szCs w:val="23"/>
          <w:lang w:eastAsia="ru-RU"/>
        </w:rPr>
        <w:br/>
        <w:t>• Сигнализаторы звука световые и вибрационные. </w:t>
      </w:r>
      <w:r w:rsidRPr="008F14CF">
        <w:rPr>
          <w:rFonts w:ascii="Arial" w:eastAsia="Times New Roman" w:hAnsi="Arial" w:cs="Arial"/>
          <w:color w:val="222327"/>
          <w:sz w:val="23"/>
          <w:szCs w:val="23"/>
          <w:lang w:eastAsia="ru-RU"/>
        </w:rPr>
        <w:br/>
        <w:t>• Слуховые аппараты, в том числе с ушными вкладышами индивидуального изготовления. </w:t>
      </w:r>
      <w:r w:rsidRPr="008F14CF">
        <w:rPr>
          <w:rFonts w:ascii="Arial" w:eastAsia="Times New Roman" w:hAnsi="Arial" w:cs="Arial"/>
          <w:color w:val="222327"/>
          <w:sz w:val="23"/>
          <w:szCs w:val="23"/>
          <w:lang w:eastAsia="ru-RU"/>
        </w:rPr>
        <w:br/>
        <w:t>• Телевизоры с телетекстом для приема программ со скрытыми субтитрами. </w:t>
      </w:r>
      <w:r w:rsidRPr="008F14CF">
        <w:rPr>
          <w:rFonts w:ascii="Arial" w:eastAsia="Times New Roman" w:hAnsi="Arial" w:cs="Arial"/>
          <w:color w:val="222327"/>
          <w:sz w:val="23"/>
          <w:szCs w:val="23"/>
          <w:lang w:eastAsia="ru-RU"/>
        </w:rPr>
        <w:br/>
        <w:t>• Телефонные устройства с текстовым выходом. </w:t>
      </w:r>
      <w:r w:rsidRPr="008F14CF">
        <w:rPr>
          <w:rFonts w:ascii="Arial" w:eastAsia="Times New Roman" w:hAnsi="Arial" w:cs="Arial"/>
          <w:color w:val="222327"/>
          <w:sz w:val="23"/>
          <w:szCs w:val="23"/>
          <w:lang w:eastAsia="ru-RU"/>
        </w:rPr>
        <w:br/>
        <w:t xml:space="preserve">• </w:t>
      </w:r>
      <w:proofErr w:type="spellStart"/>
      <w:r w:rsidRPr="008F14CF">
        <w:rPr>
          <w:rFonts w:ascii="Arial" w:eastAsia="Times New Roman" w:hAnsi="Arial" w:cs="Arial"/>
          <w:color w:val="222327"/>
          <w:sz w:val="23"/>
          <w:szCs w:val="23"/>
          <w:lang w:eastAsia="ru-RU"/>
        </w:rPr>
        <w:t>Голосообразующие</w:t>
      </w:r>
      <w:proofErr w:type="spellEnd"/>
      <w:r w:rsidRPr="008F14CF">
        <w:rPr>
          <w:rFonts w:ascii="Arial" w:eastAsia="Times New Roman" w:hAnsi="Arial" w:cs="Arial"/>
          <w:color w:val="222327"/>
          <w:sz w:val="23"/>
          <w:szCs w:val="23"/>
          <w:lang w:eastAsia="ru-RU"/>
        </w:rPr>
        <w:t xml:space="preserve"> аппараты. </w:t>
      </w:r>
      <w:r w:rsidRPr="008F14CF">
        <w:rPr>
          <w:rFonts w:ascii="Arial" w:eastAsia="Times New Roman" w:hAnsi="Arial" w:cs="Arial"/>
          <w:color w:val="222327"/>
          <w:sz w:val="23"/>
          <w:szCs w:val="23"/>
          <w:lang w:eastAsia="ru-RU"/>
        </w:rPr>
        <w:br/>
        <w:t>• Специальные средства при нарушениях функций выделения (моче- и калоприемники). </w:t>
      </w:r>
      <w:r w:rsidRPr="008F14CF">
        <w:rPr>
          <w:rFonts w:ascii="Arial" w:eastAsia="Times New Roman" w:hAnsi="Arial" w:cs="Arial"/>
          <w:color w:val="222327"/>
          <w:sz w:val="23"/>
          <w:szCs w:val="23"/>
          <w:lang w:eastAsia="ru-RU"/>
        </w:rPr>
        <w:br/>
        <w:t>• Абсорбирующее белье, подгузники. </w:t>
      </w:r>
      <w:r w:rsidRPr="008F14CF">
        <w:rPr>
          <w:rFonts w:ascii="Arial" w:eastAsia="Times New Roman" w:hAnsi="Arial" w:cs="Arial"/>
          <w:color w:val="222327"/>
          <w:sz w:val="23"/>
          <w:szCs w:val="23"/>
          <w:lang w:eastAsia="ru-RU"/>
        </w:rPr>
        <w:br/>
        <w:t>• Кресла-стулья с санитарным оснащением. </w:t>
      </w:r>
      <w:r>
        <w:rPr>
          <w:rFonts w:ascii="Arial" w:eastAsia="Times New Roman" w:hAnsi="Arial" w:cs="Arial"/>
          <w:color w:val="222327"/>
          <w:sz w:val="23"/>
          <w:szCs w:val="23"/>
          <w:lang w:eastAsia="ru-RU"/>
        </w:rPr>
        <w:br/>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Социальное обслуживание на дому</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br/>
        <w:t>Инвалиды, доход которых ниже величины прожиточного минимума, установленной в области для пенсионеров, имеют право на бесплатное социальное обслуживание на дому.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Остальные граждане с ограниченными возможностями могут частично оплачивать услуги соцработника. Но имейте в виду, что в законе четко прописано - какая именно помощь специалиста входит в государственный стандарт. Например, это покупка продуктов, уборка жилья, приготовление пищи.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 xml:space="preserve">Полностью же за услуги соцработника должны рассчитываться граждане, у которых достаточно высокий доход (но таких людей немного). А также инвалиды, у которых есть родственники, способные за ними ухаживать. Ну и полным рублем необходимо платить за услуги, которые не входят в </w:t>
      </w:r>
      <w:proofErr w:type="spellStart"/>
      <w:r w:rsidRPr="008F14CF">
        <w:rPr>
          <w:rFonts w:ascii="Arial" w:eastAsia="Times New Roman" w:hAnsi="Arial" w:cs="Arial"/>
          <w:color w:val="222327"/>
          <w:sz w:val="23"/>
          <w:szCs w:val="23"/>
          <w:lang w:eastAsia="ru-RU"/>
        </w:rPr>
        <w:t>госстандарт</w:t>
      </w:r>
      <w:proofErr w:type="spellEnd"/>
      <w:r w:rsidRPr="008F14CF">
        <w:rPr>
          <w:rFonts w:ascii="Arial" w:eastAsia="Times New Roman" w:hAnsi="Arial" w:cs="Arial"/>
          <w:color w:val="222327"/>
          <w:sz w:val="23"/>
          <w:szCs w:val="23"/>
          <w:lang w:eastAsia="ru-RU"/>
        </w:rPr>
        <w:t>, но инвалид желает их получить. </w:t>
      </w:r>
      <w:r>
        <w:rPr>
          <w:rFonts w:ascii="Arial" w:eastAsia="Times New Roman" w:hAnsi="Arial" w:cs="Arial"/>
          <w:color w:val="222327"/>
          <w:sz w:val="23"/>
          <w:szCs w:val="23"/>
          <w:lang w:eastAsia="ru-RU"/>
        </w:rPr>
        <w:br/>
      </w:r>
    </w:p>
    <w:p w:rsid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b/>
          <w:bCs/>
          <w:color w:val="222327"/>
          <w:sz w:val="23"/>
          <w:szCs w:val="23"/>
          <w:bdr w:val="none" w:sz="0" w:space="0" w:color="auto" w:frame="1"/>
          <w:lang w:eastAsia="ru-RU"/>
        </w:rPr>
        <w:t>Важно!</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После изменений в Федеральный закон № 178 «О государственной социальной помощи» получить путевку в санаторий инвалиды могут только для лечения основного заболевания, но не сопутствующего. Например, у человека проблемы с опорно-двигательным аппаратом и вдобавок не все в порядке с желудком. Раньше гражданин мог получить направление и по второму заболеванию, а с 2011 года - нет.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r>
      <w:proofErr w:type="spellStart"/>
      <w:r w:rsidRPr="008F14CF">
        <w:rPr>
          <w:rFonts w:ascii="Arial" w:eastAsia="Times New Roman" w:hAnsi="Arial" w:cs="Arial"/>
          <w:color w:val="222327"/>
          <w:sz w:val="23"/>
          <w:szCs w:val="23"/>
          <w:lang w:eastAsia="ru-RU"/>
        </w:rPr>
        <w:t>Минсоцразвития</w:t>
      </w:r>
      <w:proofErr w:type="spellEnd"/>
      <w:r w:rsidRPr="008F14CF">
        <w:rPr>
          <w:rFonts w:ascii="Arial" w:eastAsia="Times New Roman" w:hAnsi="Arial" w:cs="Arial"/>
          <w:color w:val="222327"/>
          <w:sz w:val="23"/>
          <w:szCs w:val="23"/>
          <w:lang w:eastAsia="ru-RU"/>
        </w:rPr>
        <w:t xml:space="preserve"> России периодически обновляет список всех санаториев в стране, которые могут лечить инвалидов. И в аукционе, который объявляет </w:t>
      </w:r>
      <w:proofErr w:type="spellStart"/>
      <w:r w:rsidRPr="008F14CF">
        <w:rPr>
          <w:rFonts w:ascii="Arial" w:eastAsia="Times New Roman" w:hAnsi="Arial" w:cs="Arial"/>
          <w:color w:val="222327"/>
          <w:sz w:val="23"/>
          <w:szCs w:val="23"/>
          <w:lang w:eastAsia="ru-RU"/>
        </w:rPr>
        <w:t>облправительство</w:t>
      </w:r>
      <w:proofErr w:type="spellEnd"/>
      <w:r w:rsidRPr="008F14CF">
        <w:rPr>
          <w:rFonts w:ascii="Arial" w:eastAsia="Times New Roman" w:hAnsi="Arial" w:cs="Arial"/>
          <w:color w:val="222327"/>
          <w:sz w:val="23"/>
          <w:szCs w:val="23"/>
          <w:lang w:eastAsia="ru-RU"/>
        </w:rPr>
        <w:t xml:space="preserve">, могут участвовать медучреждения из других регионов. Но, как правило, если есть возможность отправить человека в местный санаторий - так и делают. Ведь часто врачи в своих заключениях пишут: «Желательно провести лечение в местных условиях» (на инвалида может отрицательно повлиять смена климата). Также нужно учитывать затраты бюджета - в местные санатории смогут съездить больше людей. </w:t>
      </w:r>
      <w:r w:rsidRPr="008F14CF">
        <w:rPr>
          <w:rFonts w:ascii="Arial" w:eastAsia="Times New Roman" w:hAnsi="Arial" w:cs="Arial"/>
          <w:color w:val="222327"/>
          <w:sz w:val="23"/>
          <w:szCs w:val="23"/>
          <w:lang w:eastAsia="ru-RU"/>
        </w:rPr>
        <w:br/>
      </w:r>
      <w:r w:rsidRPr="008F14CF">
        <w:rPr>
          <w:rFonts w:ascii="Arial" w:eastAsia="Times New Roman" w:hAnsi="Arial" w:cs="Arial"/>
          <w:b/>
          <w:bCs/>
          <w:color w:val="222327"/>
          <w:sz w:val="23"/>
          <w:szCs w:val="23"/>
          <w:bdr w:val="none" w:sz="0" w:space="0" w:color="auto" w:frame="1"/>
          <w:lang w:eastAsia="ru-RU"/>
        </w:rPr>
        <w:lastRenderedPageBreak/>
        <w:t>На заметку</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u w:val="single"/>
          <w:bdr w:val="none" w:sz="0" w:space="0" w:color="auto" w:frame="1"/>
          <w:lang w:eastAsia="ru-RU"/>
        </w:rPr>
        <w:t>Какие документы необходимо представить, чтобы получить путевку в санаторий и ТСР (а также протезы, кроме зубных и протезно-ортопедических изделий)</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 паспорт или иной документ, удостоверяющий личность гражданина и место его жительства; </w:t>
      </w:r>
      <w:r w:rsidRPr="008F14CF">
        <w:rPr>
          <w:rFonts w:ascii="Arial" w:eastAsia="Times New Roman" w:hAnsi="Arial" w:cs="Arial"/>
          <w:color w:val="222327"/>
          <w:sz w:val="23"/>
          <w:szCs w:val="23"/>
          <w:lang w:eastAsia="ru-RU"/>
        </w:rPr>
        <w:br/>
        <w:t>• справку об инвалидности, выданную после прохождения медико-социальной экспертизы (документ, подтверждающий принадлежность гражданина к категории ветеранов); </w:t>
      </w:r>
      <w:r w:rsidRPr="008F14CF">
        <w:rPr>
          <w:rFonts w:ascii="Arial" w:eastAsia="Times New Roman" w:hAnsi="Arial" w:cs="Arial"/>
          <w:color w:val="222327"/>
          <w:sz w:val="23"/>
          <w:szCs w:val="23"/>
          <w:lang w:eastAsia="ru-RU"/>
        </w:rPr>
        <w:br/>
        <w:t>• для получения ТСР - индивидуальная программа реабилитации (заключение врачебной комиссии); </w:t>
      </w:r>
      <w:r w:rsidRPr="008F14CF">
        <w:rPr>
          <w:rFonts w:ascii="Arial" w:eastAsia="Times New Roman" w:hAnsi="Arial" w:cs="Arial"/>
          <w:color w:val="222327"/>
          <w:sz w:val="23"/>
          <w:szCs w:val="23"/>
          <w:lang w:eastAsia="ru-RU"/>
        </w:rPr>
        <w:br/>
        <w:t>• для оформления путевки - справка для получения путевки по форме № 070/у-04, подтверждающая наличие показаний для обеспечения санаторно-курортного лечения для профилактики основного заболевания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u w:val="single"/>
          <w:bdr w:val="none" w:sz="0" w:space="0" w:color="auto" w:frame="1"/>
          <w:lang w:eastAsia="ru-RU"/>
        </w:rPr>
        <w:t>Также могут понадобиться:</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 для получения слухового аппарата (в том числе с ушными вкладышами индивидуального изготовления) - заключение врача-</w:t>
      </w:r>
      <w:proofErr w:type="spellStart"/>
      <w:r w:rsidRPr="008F14CF">
        <w:rPr>
          <w:rFonts w:ascii="Arial" w:eastAsia="Times New Roman" w:hAnsi="Arial" w:cs="Arial"/>
          <w:color w:val="222327"/>
          <w:sz w:val="23"/>
          <w:szCs w:val="23"/>
          <w:lang w:eastAsia="ru-RU"/>
        </w:rPr>
        <w:t>сурдолога</w:t>
      </w:r>
      <w:proofErr w:type="spellEnd"/>
      <w:r w:rsidRPr="008F14CF">
        <w:rPr>
          <w:rFonts w:ascii="Arial" w:eastAsia="Times New Roman" w:hAnsi="Arial" w:cs="Arial"/>
          <w:color w:val="222327"/>
          <w:sz w:val="23"/>
          <w:szCs w:val="23"/>
          <w:lang w:eastAsia="ru-RU"/>
        </w:rPr>
        <w:t xml:space="preserve"> с рекомендациями по виду слухового аппарата; </w:t>
      </w:r>
      <w:r w:rsidRPr="008F14CF">
        <w:rPr>
          <w:rFonts w:ascii="Arial" w:eastAsia="Times New Roman" w:hAnsi="Arial" w:cs="Arial"/>
          <w:color w:val="222327"/>
          <w:sz w:val="23"/>
          <w:szCs w:val="23"/>
          <w:lang w:eastAsia="ru-RU"/>
        </w:rPr>
        <w:br/>
        <w:t>• для ремонта слухового аппарата - заключение врача-</w:t>
      </w:r>
      <w:proofErr w:type="spellStart"/>
      <w:r w:rsidRPr="008F14CF">
        <w:rPr>
          <w:rFonts w:ascii="Arial" w:eastAsia="Times New Roman" w:hAnsi="Arial" w:cs="Arial"/>
          <w:color w:val="222327"/>
          <w:sz w:val="23"/>
          <w:szCs w:val="23"/>
          <w:lang w:eastAsia="ru-RU"/>
        </w:rPr>
        <w:t>сурдолога</w:t>
      </w:r>
      <w:proofErr w:type="spellEnd"/>
      <w:r w:rsidRPr="008F14CF">
        <w:rPr>
          <w:rFonts w:ascii="Arial" w:eastAsia="Times New Roman" w:hAnsi="Arial" w:cs="Arial"/>
          <w:color w:val="222327"/>
          <w:sz w:val="23"/>
          <w:szCs w:val="23"/>
          <w:lang w:eastAsia="ru-RU"/>
        </w:rPr>
        <w:t xml:space="preserve"> об отсутствии коррекции слуха у инвалида при использовании слухового аппарата; </w:t>
      </w:r>
      <w:r w:rsidRPr="008F14CF">
        <w:rPr>
          <w:rFonts w:ascii="Arial" w:eastAsia="Times New Roman" w:hAnsi="Arial" w:cs="Arial"/>
          <w:color w:val="222327"/>
          <w:sz w:val="23"/>
          <w:szCs w:val="23"/>
          <w:lang w:eastAsia="ru-RU"/>
        </w:rPr>
        <w:br/>
        <w:t>• для получения технических средств при нарушении функции выделения - заключение врача-специалиста госучреждения здравоохранения Омской области с рекомендациями по виду технического средства. </w:t>
      </w:r>
    </w:p>
    <w:p w:rsidR="008F14CF" w:rsidRDefault="008F14CF" w:rsidP="008F14CF">
      <w:pPr>
        <w:spacing w:after="0" w:line="300" w:lineRule="atLeast"/>
        <w:textAlignment w:val="baseline"/>
        <w:rPr>
          <w:rFonts w:ascii="Arial" w:eastAsia="Times New Roman" w:hAnsi="Arial" w:cs="Arial"/>
          <w:color w:val="222327"/>
          <w:sz w:val="23"/>
          <w:szCs w:val="23"/>
          <w:lang w:eastAsia="ru-RU"/>
        </w:rPr>
      </w:pP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Pr>
          <w:rFonts w:ascii="Arial" w:eastAsia="Times New Roman" w:hAnsi="Arial" w:cs="Arial"/>
          <w:color w:val="222327"/>
          <w:sz w:val="23"/>
          <w:szCs w:val="23"/>
          <w:lang w:eastAsia="ru-RU"/>
        </w:rPr>
        <w:t>----------------------------------------------------------------------------------------------</w:t>
      </w:r>
    </w:p>
    <w:p w:rsidR="008F14CF" w:rsidRPr="008F14CF" w:rsidRDefault="008F14CF" w:rsidP="008F14CF">
      <w:pPr>
        <w:shd w:val="clear" w:color="auto" w:fill="FFFFFF"/>
        <w:spacing w:before="195" w:after="0" w:line="450" w:lineRule="atLeast"/>
        <w:textAlignment w:val="baseline"/>
        <w:outlineLvl w:val="0"/>
        <w:rPr>
          <w:rFonts w:ascii="Arial" w:eastAsia="Times New Roman" w:hAnsi="Arial" w:cs="Arial"/>
          <w:color w:val="CB302E"/>
          <w:kern w:val="36"/>
          <w:sz w:val="38"/>
          <w:szCs w:val="38"/>
          <w:lang w:eastAsia="ru-RU"/>
        </w:rPr>
      </w:pPr>
      <w:r w:rsidRPr="008F14CF">
        <w:rPr>
          <w:rFonts w:ascii="Arial" w:eastAsia="Times New Roman" w:hAnsi="Arial" w:cs="Arial"/>
          <w:color w:val="CB302E"/>
          <w:kern w:val="36"/>
          <w:sz w:val="38"/>
          <w:szCs w:val="38"/>
          <w:lang w:eastAsia="ru-RU"/>
        </w:rPr>
        <w:t>Дополнительные выходные по уходу за ребёнком-инвалидом</w:t>
      </w:r>
    </w:p>
    <w:p w:rsidR="008F14CF" w:rsidRPr="008F14CF" w:rsidRDefault="008F14CF" w:rsidP="008F14CF">
      <w:pPr>
        <w:pBdr>
          <w:bottom w:val="single" w:sz="6" w:space="1" w:color="auto"/>
        </w:pBdr>
        <w:spacing w:after="0" w:line="240" w:lineRule="auto"/>
        <w:jc w:val="center"/>
        <w:rPr>
          <w:rFonts w:ascii="Arial" w:eastAsia="Times New Roman" w:hAnsi="Arial" w:cs="Arial"/>
          <w:vanish/>
          <w:sz w:val="16"/>
          <w:szCs w:val="16"/>
          <w:lang w:eastAsia="ru-RU"/>
        </w:rPr>
      </w:pPr>
      <w:r w:rsidRPr="008F14CF">
        <w:rPr>
          <w:rFonts w:ascii="Arial" w:eastAsia="Times New Roman" w:hAnsi="Arial" w:cs="Arial"/>
          <w:vanish/>
          <w:sz w:val="16"/>
          <w:szCs w:val="16"/>
          <w:lang w:eastAsia="ru-RU"/>
        </w:rPr>
        <w:t>Начало формы</w:t>
      </w:r>
    </w:p>
    <w:p w:rsidR="008F14CF" w:rsidRPr="008F14CF" w:rsidRDefault="008F14CF" w:rsidP="008F14CF">
      <w:pPr>
        <w:spacing w:after="0" w:line="225" w:lineRule="atLeast"/>
        <w:textAlignment w:val="baseline"/>
        <w:rPr>
          <w:rFonts w:ascii="Arial" w:eastAsia="Times New Roman" w:hAnsi="Arial" w:cs="Arial"/>
          <w:color w:val="222327"/>
          <w:sz w:val="23"/>
          <w:szCs w:val="23"/>
          <w:lang w:eastAsia="ru-RU"/>
        </w:rPr>
      </w:pPr>
    </w:p>
    <w:p w:rsidR="008F14CF" w:rsidRPr="008F14CF" w:rsidRDefault="008F14CF" w:rsidP="008F14CF">
      <w:pPr>
        <w:pBdr>
          <w:top w:val="single" w:sz="6" w:space="1" w:color="auto"/>
        </w:pBdr>
        <w:spacing w:after="0" w:line="240" w:lineRule="auto"/>
        <w:jc w:val="center"/>
        <w:rPr>
          <w:rFonts w:ascii="Arial" w:eastAsia="Times New Roman" w:hAnsi="Arial" w:cs="Arial"/>
          <w:vanish/>
          <w:sz w:val="16"/>
          <w:szCs w:val="16"/>
          <w:lang w:eastAsia="ru-RU"/>
        </w:rPr>
      </w:pPr>
      <w:r w:rsidRPr="008F14CF">
        <w:rPr>
          <w:rFonts w:ascii="Arial" w:eastAsia="Times New Roman" w:hAnsi="Arial" w:cs="Arial"/>
          <w:vanish/>
          <w:sz w:val="16"/>
          <w:szCs w:val="16"/>
          <w:lang w:eastAsia="ru-RU"/>
        </w:rPr>
        <w:t>Конец формы</w:t>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Кому именно могут быть предоставлены такие выходные дни?</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Дополнительные оплачиваемые выходные дни для ухода за детьми</w:t>
      </w:r>
      <w:r w:rsidRPr="008F14CF">
        <w:rPr>
          <w:rFonts w:ascii="Arial" w:eastAsia="Times New Roman" w:hAnsi="Arial" w:cs="Arial"/>
          <w:color w:val="222327"/>
          <w:sz w:val="23"/>
          <w:szCs w:val="23"/>
          <w:lang w:eastAsia="ru-RU"/>
        </w:rPr>
        <w:softHyphen/>
        <w:t>-инвалидами могут ежемесячно предоставляться одному из родителей, усыновителю, опекуну или попечителю.</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Четыре дополнительных оплачиваемых выходных дня, оформляемые приказом или распоряжением работодателя, предоставляются в каждом календарном месяце после подачи заявления гражданином, который ухаживает за ребенком-</w:t>
      </w:r>
      <w:r w:rsidRPr="008F14CF">
        <w:rPr>
          <w:rFonts w:ascii="Arial" w:eastAsia="Times New Roman" w:hAnsi="Arial" w:cs="Arial"/>
          <w:color w:val="222327"/>
          <w:sz w:val="23"/>
          <w:szCs w:val="23"/>
          <w:lang w:eastAsia="ru-RU"/>
        </w:rPr>
        <w:softHyphen/>
        <w:t>инвалидом. Заявление подается в форме, утвержденной приказом Министерства труда и социальной защиты России № 1055-н от 19 декабря 2014 года.</w:t>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Какие документы необходимо представить вместе с заявлением?</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u w:val="single"/>
          <w:bdr w:val="none" w:sz="0" w:space="0" w:color="auto" w:frame="1"/>
          <w:lang w:eastAsia="ru-RU"/>
        </w:rPr>
        <w:t>Родитель, усыновитель, опекун или попечитель должен представить работодателю следующие документы либо их копии</w:t>
      </w:r>
      <w:r w:rsidRPr="008F14CF">
        <w:rPr>
          <w:rFonts w:ascii="Arial" w:eastAsia="Times New Roman" w:hAnsi="Arial" w:cs="Arial"/>
          <w:color w:val="222327"/>
          <w:sz w:val="23"/>
          <w:szCs w:val="23"/>
          <w:lang w:eastAsia="ru-RU"/>
        </w:rPr>
        <w:t>:</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а) справку, подтверждающую факт установления инвалидности, выданную бюро медико-</w:t>
      </w:r>
      <w:r w:rsidRPr="008F14CF">
        <w:rPr>
          <w:rFonts w:ascii="Arial" w:eastAsia="Times New Roman" w:hAnsi="Arial" w:cs="Arial"/>
          <w:color w:val="222327"/>
          <w:sz w:val="23"/>
          <w:szCs w:val="23"/>
          <w:lang w:eastAsia="ru-RU"/>
        </w:rPr>
        <w:softHyphen/>
        <w:t>социальной экспертизы;</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б) документы, подтверждающие место жительства (пребывания или фактического проживания) ребенка</w:t>
      </w:r>
      <w:r w:rsidRPr="008F14CF">
        <w:rPr>
          <w:rFonts w:ascii="Arial" w:eastAsia="Times New Roman" w:hAnsi="Arial" w:cs="Arial"/>
          <w:color w:val="222327"/>
          <w:sz w:val="23"/>
          <w:szCs w:val="23"/>
          <w:lang w:eastAsia="ru-RU"/>
        </w:rPr>
        <w:softHyphen/>
        <w:t>-инвалида;</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в) свидетельство о рождении (усыновлении) ребенка либо документ, подтверждающий установление опеки, попечительства над ребенком-инвалидом;</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 xml:space="preserve">г) оригинал справки с места работы другого родителя, усыновителя, опекуна или попечителя о том, что на момент обращения с заявлением дополнительные оплачиваемые выходные дни в текущем календарном месяце им не были использованы или использованы частично. Либо это может быть справка с места работы другого родителя (усыновителя, опекуна, попечителя) о том, </w:t>
      </w:r>
      <w:r w:rsidRPr="008F14CF">
        <w:rPr>
          <w:rFonts w:ascii="Arial" w:eastAsia="Times New Roman" w:hAnsi="Arial" w:cs="Arial"/>
          <w:color w:val="222327"/>
          <w:sz w:val="23"/>
          <w:szCs w:val="23"/>
          <w:lang w:eastAsia="ru-RU"/>
        </w:rPr>
        <w:lastRenderedPageBreak/>
        <w:t>что он не обращался с заявлением о предоставлении ему в текущем календарном месяце дополнительных оплачиваемых выходных дней. В случае если один из родителей (усыновителей, опекунов, попечителей) является индивидуальным предпринимателем, адвокатом, нотариусом или иным лицом, занимающимся частной практикой, он при каждом обращении с заявлением представляет документы (или их копии), подтверждающие его род занятий. Даже если один из родителей (усыновителей, опекунов, попечителей) является безработным, то и он должен представлять соответствующие документы.</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Особое внимание хочется обратить на то, что справка, подтверждающая факт установления инвалидности ребенка предоставляется в соответствии со сроками, на которые установлена инвалидность (один раз в год, один раз в 2 года, один раз в 5 лет). Документы, указанные в пунктах «б» и «в» предоставляются работодателю один раз, а справка, о которой идет речь в пункте «г», предоставляется при каждом обращении с заявлением. В то же время бывают обстоятельства, при которых эта справка не нужна. Например, если имеется документальное подтверждение факта смерти другого родителя или признания его безвестно отсутствующим либо судебное решение о лишении (ограничении) его родительских прав. Или же если есть документ о том, что один из родителей находится в местах лишения свободы, либо в служебной командировке свыше одного календарного месяца. Короче говоря, справка не нужна, если имеется документальное подтверждение причины, из</w:t>
      </w:r>
      <w:r w:rsidRPr="008F14CF">
        <w:rPr>
          <w:rFonts w:ascii="Arial" w:eastAsia="Times New Roman" w:hAnsi="Arial" w:cs="Arial"/>
          <w:color w:val="222327"/>
          <w:sz w:val="23"/>
          <w:szCs w:val="23"/>
          <w:lang w:eastAsia="ru-RU"/>
        </w:rPr>
        <w:softHyphen/>
        <w:t>-за которой другой родитель не имеет возможности ухаживать за ребенком</w:t>
      </w:r>
      <w:r w:rsidRPr="008F14CF">
        <w:rPr>
          <w:rFonts w:ascii="Arial" w:eastAsia="Times New Roman" w:hAnsi="Arial" w:cs="Arial"/>
          <w:color w:val="222327"/>
          <w:sz w:val="23"/>
          <w:szCs w:val="23"/>
          <w:lang w:eastAsia="ru-RU"/>
        </w:rPr>
        <w:softHyphen/>
        <w:t>-инвалидом.</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В то же время необходимо отметить, что родитель (усыновитель, опекун, попечитель) несет ответственность за достоверность предоставленных им документов. Также он обязан извещать работодателя об обстоятельствах (если таковые возникнут), при которых утрачивается право на предоставление дополнительных оплачиваемых выходных дней для ухода за ребенком-инвалидом.</w:t>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Могут ли оба родителя как</w:t>
      </w:r>
      <w:r w:rsidRPr="008F14CF">
        <w:rPr>
          <w:rFonts w:ascii="PT Serif" w:eastAsia="Times New Roman" w:hAnsi="PT Serif" w:cs="Arial"/>
          <w:color w:val="36383E"/>
          <w:sz w:val="30"/>
          <w:szCs w:val="30"/>
          <w:lang w:eastAsia="ru-RU"/>
        </w:rPr>
        <w:softHyphen/>
        <w:t>-то делить эти четыре дня между собой или их должен использовать кто-</w:t>
      </w:r>
      <w:r w:rsidRPr="008F14CF">
        <w:rPr>
          <w:rFonts w:ascii="PT Serif" w:eastAsia="Times New Roman" w:hAnsi="PT Serif" w:cs="Arial"/>
          <w:color w:val="36383E"/>
          <w:sz w:val="30"/>
          <w:szCs w:val="30"/>
          <w:lang w:eastAsia="ru-RU"/>
        </w:rPr>
        <w:softHyphen/>
        <w:t>то один?</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Оба родителя имеют полное право, как Вы выразились, поделить эти дни между собой, т. е. использовать их частично. Причем, в какой пропорции они собираются это делать (2:2, 3:1 или 1:3), никакого значения не имеет. Но как только родители определятся, каждый из них должен подать своему работодателю соответствующее заявление.</w:t>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В каких случаях дополнительные оплачиваемые выходные дни по уходу за ребенком</w:t>
      </w:r>
      <w:r w:rsidRPr="008F14CF">
        <w:rPr>
          <w:rFonts w:ascii="PT Serif" w:eastAsia="Times New Roman" w:hAnsi="PT Serif" w:cs="Arial"/>
          <w:color w:val="36383E"/>
          <w:sz w:val="30"/>
          <w:szCs w:val="30"/>
          <w:lang w:eastAsia="ru-RU"/>
        </w:rPr>
        <w:softHyphen/>
        <w:t>-инвалидом не предоставляются?</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u w:val="single"/>
          <w:bdr w:val="none" w:sz="0" w:space="0" w:color="auto" w:frame="1"/>
          <w:lang w:eastAsia="ru-RU"/>
        </w:rPr>
        <w:t>Дополнительные оплачиваемые выходные дни не предоставляются в период</w:t>
      </w:r>
      <w:r w:rsidRPr="008F14CF">
        <w:rPr>
          <w:rFonts w:ascii="Arial" w:eastAsia="Times New Roman" w:hAnsi="Arial" w:cs="Arial"/>
          <w:color w:val="222327"/>
          <w:sz w:val="23"/>
          <w:szCs w:val="23"/>
          <w:lang w:eastAsia="ru-RU"/>
        </w:rPr>
        <w:t>:</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 очередного ежегодного оплачиваемого отпуска;</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 отпуска без сохранения заработной платы;</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 отпуска по уходу за ребенком до достижения им возраста 3</w:t>
      </w:r>
      <w:r w:rsidRPr="008F14CF">
        <w:rPr>
          <w:rFonts w:ascii="Arial" w:eastAsia="Times New Roman" w:hAnsi="Arial" w:cs="Arial"/>
          <w:color w:val="222327"/>
          <w:sz w:val="23"/>
          <w:szCs w:val="23"/>
          <w:lang w:eastAsia="ru-RU"/>
        </w:rPr>
        <w:softHyphen/>
        <w:t>-х лет.</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При этом у другого родителя сохраняется право на четыре дополнительных оплачиваемых выходных дня для ухода за ребенком-инвалидом.</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В любом случае в каждом календарном месяце предоставляется только четыре дополнительных оплачиваемых выходных дня для ухода за детьми-инвалидами.</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Каждый дополнительный выходной день по закону должен оплачиваться работнику в размере его среднего заработка.</w:t>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Если родитель, усыновитель, опекун или попечитель по какой</w:t>
      </w:r>
      <w:r w:rsidRPr="008F14CF">
        <w:rPr>
          <w:rFonts w:ascii="PT Serif" w:eastAsia="Times New Roman" w:hAnsi="PT Serif" w:cs="Arial"/>
          <w:color w:val="36383E"/>
          <w:sz w:val="30"/>
          <w:szCs w:val="30"/>
          <w:lang w:eastAsia="ru-RU"/>
        </w:rPr>
        <w:softHyphen/>
        <w:t>-то причине не успел использовать эти дни или их часть, может ли он это сделать в следующем месяце?</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 xml:space="preserve">Нет, поскольку закон такой возможности не предусматривает. Если по истечении месяца дополнительные выходные дни по уходу за ребенком-инвалидом не были использованы, то они </w:t>
      </w:r>
      <w:r w:rsidRPr="008F14CF">
        <w:rPr>
          <w:rFonts w:ascii="Arial" w:eastAsia="Times New Roman" w:hAnsi="Arial" w:cs="Arial"/>
          <w:color w:val="222327"/>
          <w:sz w:val="23"/>
          <w:szCs w:val="23"/>
          <w:lang w:eastAsia="ru-RU"/>
        </w:rPr>
        <w:lastRenderedPageBreak/>
        <w:t>как бы сгорают. Однако некоторые граждане ошибочно полагают, что просроченные дни автоматически переносятся на следующий календарный месяц и могут быть использованы вкупе с очередными четырьмя днями. Поэтому еще раз обращаю внимание всех, кого это касается: в каждом календарном месяце можно использовать только четыре дополнительных оплачиваемых выходных дня для ухода за ребенком-</w:t>
      </w:r>
      <w:r w:rsidRPr="008F14CF">
        <w:rPr>
          <w:rFonts w:ascii="Arial" w:eastAsia="Times New Roman" w:hAnsi="Arial" w:cs="Arial"/>
          <w:color w:val="222327"/>
          <w:sz w:val="23"/>
          <w:szCs w:val="23"/>
          <w:lang w:eastAsia="ru-RU"/>
        </w:rPr>
        <w:softHyphen/>
        <w:t>инвалидом. Не более. </w:t>
      </w:r>
    </w:p>
    <w:p w:rsidR="00971BBD" w:rsidRDefault="008F14CF" w:rsidP="008F14CF">
      <w:r>
        <w:t>------------------------------------------------------------------------------------------</w:t>
      </w:r>
    </w:p>
    <w:p w:rsidR="00D14B36" w:rsidRDefault="00D14B36" w:rsidP="00D14B36">
      <w:pPr>
        <w:shd w:val="clear" w:color="auto" w:fill="FFFFFF"/>
        <w:spacing w:before="195" w:after="0" w:line="450" w:lineRule="atLeast"/>
        <w:textAlignment w:val="baseline"/>
        <w:outlineLvl w:val="0"/>
        <w:rPr>
          <w:rFonts w:ascii="Arial" w:eastAsia="Times New Roman" w:hAnsi="Arial" w:cs="Arial"/>
          <w:color w:val="CB302E"/>
          <w:kern w:val="36"/>
          <w:sz w:val="38"/>
          <w:szCs w:val="38"/>
          <w:lang w:eastAsia="ru-RU"/>
        </w:rPr>
      </w:pPr>
      <w:r w:rsidRPr="00D14B36">
        <w:rPr>
          <w:rFonts w:ascii="Arial" w:eastAsia="Times New Roman" w:hAnsi="Arial" w:cs="Arial"/>
          <w:color w:val="CB302E"/>
          <w:kern w:val="36"/>
          <w:sz w:val="38"/>
          <w:szCs w:val="38"/>
          <w:lang w:eastAsia="ru-RU"/>
        </w:rPr>
        <w:t>Родители ребёнка инвалида: трудовые права и льготы</w:t>
      </w:r>
    </w:p>
    <w:p w:rsidR="00F455BA" w:rsidRPr="00D14B36" w:rsidRDefault="00F455BA" w:rsidP="00D14B36">
      <w:pPr>
        <w:shd w:val="clear" w:color="auto" w:fill="FFFFFF"/>
        <w:spacing w:before="195" w:after="0" w:line="450" w:lineRule="atLeast"/>
        <w:textAlignment w:val="baseline"/>
        <w:outlineLvl w:val="0"/>
        <w:rPr>
          <w:rFonts w:ascii="Arial" w:eastAsia="Times New Roman" w:hAnsi="Arial" w:cs="Arial"/>
          <w:color w:val="CB302E"/>
          <w:kern w:val="36"/>
          <w:sz w:val="38"/>
          <w:szCs w:val="38"/>
          <w:lang w:eastAsia="ru-RU"/>
        </w:rPr>
      </w:pPr>
    </w:p>
    <w:p w:rsidR="00D14B36" w:rsidRPr="00D14B36" w:rsidRDefault="00D14B36" w:rsidP="00F455BA">
      <w:pPr>
        <w:pBdr>
          <w:bottom w:val="single" w:sz="6" w:space="1" w:color="auto"/>
        </w:pBdr>
        <w:spacing w:after="0" w:line="240" w:lineRule="auto"/>
        <w:rPr>
          <w:rFonts w:ascii="Arial" w:eastAsia="Times New Roman" w:hAnsi="Arial" w:cs="Arial"/>
          <w:vanish/>
          <w:sz w:val="16"/>
          <w:szCs w:val="16"/>
          <w:lang w:eastAsia="ru-RU"/>
        </w:rPr>
      </w:pPr>
      <w:r w:rsidRPr="00D14B36">
        <w:rPr>
          <w:rFonts w:ascii="Arial" w:eastAsia="Times New Roman" w:hAnsi="Arial" w:cs="Arial"/>
          <w:vanish/>
          <w:sz w:val="16"/>
          <w:szCs w:val="16"/>
          <w:lang w:eastAsia="ru-RU"/>
        </w:rPr>
        <w:t>Начало формы</w:t>
      </w:r>
    </w:p>
    <w:p w:rsidR="00F455BA" w:rsidRDefault="00F455BA" w:rsidP="00D14B36">
      <w:pPr>
        <w:pBdr>
          <w:top w:val="single" w:sz="6" w:space="1" w:color="auto"/>
        </w:pBdr>
        <w:spacing w:after="0" w:line="240" w:lineRule="auto"/>
        <w:jc w:val="center"/>
        <w:rPr>
          <w:rFonts w:ascii="Arial" w:eastAsia="Times New Roman" w:hAnsi="Arial" w:cs="Arial"/>
          <w:vanish/>
          <w:sz w:val="16"/>
          <w:szCs w:val="16"/>
          <w:lang w:eastAsia="ru-RU"/>
        </w:rPr>
      </w:pPr>
    </w:p>
    <w:p w:rsidR="00F455BA" w:rsidRDefault="00F455BA" w:rsidP="00D14B36">
      <w:pPr>
        <w:pBdr>
          <w:top w:val="single" w:sz="6" w:space="1" w:color="auto"/>
        </w:pBdr>
        <w:spacing w:after="0" w:line="240" w:lineRule="auto"/>
        <w:jc w:val="center"/>
        <w:rPr>
          <w:rFonts w:ascii="Arial" w:eastAsia="Times New Roman" w:hAnsi="Arial" w:cs="Arial"/>
          <w:vanish/>
          <w:sz w:val="16"/>
          <w:szCs w:val="16"/>
          <w:lang w:eastAsia="ru-RU"/>
        </w:rPr>
      </w:pPr>
    </w:p>
    <w:p w:rsidR="00F455BA" w:rsidRDefault="00F455BA" w:rsidP="00D14B36">
      <w:pPr>
        <w:pBdr>
          <w:top w:val="single" w:sz="6" w:space="1" w:color="auto"/>
        </w:pBdr>
        <w:spacing w:after="0" w:line="240" w:lineRule="auto"/>
        <w:jc w:val="center"/>
        <w:rPr>
          <w:rFonts w:ascii="Arial" w:eastAsia="Times New Roman" w:hAnsi="Arial" w:cs="Arial"/>
          <w:vanish/>
          <w:sz w:val="16"/>
          <w:szCs w:val="16"/>
          <w:lang w:eastAsia="ru-RU"/>
        </w:rPr>
      </w:pPr>
    </w:p>
    <w:p w:rsidR="00D14B36" w:rsidRPr="00D14B36" w:rsidRDefault="00D14B36" w:rsidP="00D14B36">
      <w:pPr>
        <w:pBdr>
          <w:top w:val="single" w:sz="6" w:space="1" w:color="auto"/>
        </w:pBdr>
        <w:spacing w:after="0" w:line="240" w:lineRule="auto"/>
        <w:jc w:val="center"/>
        <w:rPr>
          <w:rFonts w:ascii="Arial" w:eastAsia="Times New Roman" w:hAnsi="Arial" w:cs="Arial"/>
          <w:vanish/>
          <w:sz w:val="16"/>
          <w:szCs w:val="16"/>
          <w:lang w:eastAsia="ru-RU"/>
        </w:rPr>
      </w:pPr>
      <w:r w:rsidRPr="00D14B36">
        <w:rPr>
          <w:rFonts w:ascii="Arial" w:eastAsia="Times New Roman" w:hAnsi="Arial" w:cs="Arial"/>
          <w:vanish/>
          <w:sz w:val="16"/>
          <w:szCs w:val="16"/>
          <w:lang w:eastAsia="ru-RU"/>
        </w:rPr>
        <w:t>Конец формы</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В России более 600 тысяч детей являются инвалидами. Разобраться, какие гарантии и льготы предусмотрены родителям инвалидов, чтобы грамотно действовать в любой ситуации, поможет наша статья.</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Трудоустройство (приём на работу)</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Трудовой кодекс прямо запрещает работодателю отказывать в приеме на работу женщинам по мотивам, связанным с наличием детей, независимо от того, являются они инвалидами или нет (ч. третья ст. 64 ТК РФ). Это правило распространяется также на отцов, воспитывающих детей без матери, опекунов и попечителей несовершеннолетних (ст. 264 ТК РФ). При приеме на работу сотрудник обязан предъявить работодателю ряд обязательных документов, а информировать компанию о состоянии здоровья своего ребенка он не обязан (ст. 65 ТК РФ).</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Трудовое законодательство предусматривает для работников, воспитывающих детей - инвалидов, ряд льгот и гарантий. Для того чтобы ими воспользоваться, сотрудник должен представить свидетельство о рождении ребенка и документы, подтверждающие его инвалидность. В зависимости от степени расстройства функций организма и ограничения жизнедеятельности, детям до 18 лет устанавливается категория «ребенок-инвалид» (ч. 3 ст. 1 Федерального закона от 24 ноября 1995 г. № 181-ФЗ, далее – Закон № 181-ФЗ)</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xml:space="preserve">В подтверждение инвалидности ребенка сотрудник должен предоставить работодателю справку установленной формы с решением медико-социальной экспертизы – МСЭ (Приложение № 1 к приказу </w:t>
      </w:r>
      <w:proofErr w:type="spellStart"/>
      <w:r w:rsidRPr="00D14B36">
        <w:rPr>
          <w:rFonts w:ascii="Arial" w:eastAsia="Times New Roman" w:hAnsi="Arial" w:cs="Arial"/>
          <w:color w:val="222327"/>
          <w:sz w:val="23"/>
          <w:szCs w:val="23"/>
          <w:lang w:eastAsia="ru-RU"/>
        </w:rPr>
        <w:t>Минздравсоцразвития</w:t>
      </w:r>
      <w:proofErr w:type="spellEnd"/>
      <w:r w:rsidRPr="00D14B36">
        <w:rPr>
          <w:rFonts w:ascii="Arial" w:eastAsia="Times New Roman" w:hAnsi="Arial" w:cs="Arial"/>
          <w:color w:val="222327"/>
          <w:sz w:val="23"/>
          <w:szCs w:val="23"/>
          <w:lang w:eastAsia="ru-RU"/>
        </w:rPr>
        <w:t xml:space="preserve"> России от 24 ноября 2010 г. № 1031н). Инвалидность может устанавливаться сроком на год, два года или до достижения ребенком возраста 18 лет. Конкретный срок указывается в справке МСЭ. Переосвидетельствование детей проводится один раз в течение срока, на который ребенку установлена инвалидность. Поэтому, если срок действия предыдущей справки </w:t>
      </w:r>
      <w:proofErr w:type="gramStart"/>
      <w:r w:rsidRPr="00D14B36">
        <w:rPr>
          <w:rFonts w:ascii="Arial" w:eastAsia="Times New Roman" w:hAnsi="Arial" w:cs="Arial"/>
          <w:color w:val="222327"/>
          <w:sz w:val="23"/>
          <w:szCs w:val="23"/>
          <w:lang w:eastAsia="ru-RU"/>
        </w:rPr>
        <w:t>истек</w:t>
      </w:r>
      <w:proofErr w:type="gramEnd"/>
      <w:r w:rsidRPr="00D14B36">
        <w:rPr>
          <w:rFonts w:ascii="Arial" w:eastAsia="Times New Roman" w:hAnsi="Arial" w:cs="Arial"/>
          <w:color w:val="222327"/>
          <w:sz w:val="23"/>
          <w:szCs w:val="23"/>
          <w:lang w:eastAsia="ru-RU"/>
        </w:rPr>
        <w:t xml:space="preserve"> и родители ребенка-инвалида не представили новую справку МСЭ, льготы по месту работы им не предоставляются.</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Документы, подтверждающие присвоение инвалидности (справка, акт освидетельствования и др.), должны храниться у работника на руках, работодатель может оставить у себя только копии этих документов.</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Дополнительные выходные дни и отпуска</w:t>
      </w:r>
    </w:p>
    <w:p w:rsid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Одному из родителей (опекуну, попечителю) для ухода за ребенком-инвалидом по его письменному заявлению предоставляют четыре дополнительных оплачиваемых выходных дня в месяц (ст. 262 ТК РФ). Их оплата производится за счет средств ФСС России. Эти дни могут быть использованы одним из родителей либо разделены ими между собой по их усмотрению. Например, в этом месяце выходные дни берет мать, а в следующем – отец, или в течение месяца три дня использует мать, а один – отец ребенка. Если один из родителей не работает, все четыре дня вправе использовать трудоустроенный. Для предоставления льготы родителю ребенка-инвалида нужно подать заявление и представить ряд документов.</w:t>
      </w:r>
    </w:p>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p>
    <w:tbl>
      <w:tblPr>
        <w:tblW w:w="0" w:type="auto"/>
        <w:tblCellMar>
          <w:left w:w="0" w:type="dxa"/>
          <w:right w:w="0" w:type="dxa"/>
        </w:tblCellMar>
        <w:tblLook w:val="04A0" w:firstRow="1" w:lastRow="0" w:firstColumn="1" w:lastColumn="0" w:noHBand="0" w:noVBand="1"/>
      </w:tblPr>
      <w:tblGrid>
        <w:gridCol w:w="8500"/>
        <w:gridCol w:w="21"/>
        <w:gridCol w:w="2093"/>
      </w:tblGrid>
      <w:tr w:rsidR="00F455BA" w:rsidRPr="00D14B36" w:rsidTr="00F455BA">
        <w:trPr>
          <w:tblHeader/>
        </w:trPr>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Документ</w:t>
            </w:r>
          </w:p>
        </w:tc>
        <w:tc>
          <w:tcPr>
            <w:tcW w:w="0" w:type="auto"/>
            <w:tcBorders>
              <w:top w:val="single" w:sz="6" w:space="0" w:color="222327"/>
              <w:left w:val="single" w:sz="6" w:space="0" w:color="222327"/>
              <w:bottom w:val="single" w:sz="6" w:space="0" w:color="222327"/>
              <w:right w:val="single" w:sz="6" w:space="0" w:color="222327"/>
            </w:tcBorders>
          </w:tcPr>
          <w:p w:rsidR="00F455BA" w:rsidRPr="00D14B36" w:rsidRDefault="00F455BA" w:rsidP="00D14B36">
            <w:pPr>
              <w:spacing w:after="0" w:line="300" w:lineRule="atLeast"/>
              <w:textAlignment w:val="baseline"/>
              <w:rPr>
                <w:rFonts w:ascii="Arial" w:eastAsia="Times New Roman" w:hAnsi="Arial" w:cs="Arial"/>
                <w:b/>
                <w:bCs/>
                <w:color w:val="222327"/>
                <w:sz w:val="23"/>
                <w:szCs w:val="23"/>
                <w:bdr w:val="none" w:sz="0" w:space="0" w:color="auto" w:frame="1"/>
                <w:lang w:eastAsia="ru-RU"/>
              </w:rPr>
            </w:pPr>
          </w:p>
        </w:tc>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Как часто представляется</w:t>
            </w:r>
          </w:p>
        </w:tc>
      </w:tr>
      <w:tr w:rsidR="00F455BA" w:rsidRPr="00D14B36" w:rsidTr="00F455BA">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Свидетельство о рождении ребенка</w:t>
            </w:r>
          </w:p>
        </w:tc>
        <w:tc>
          <w:tcPr>
            <w:tcW w:w="0" w:type="auto"/>
            <w:tcBorders>
              <w:top w:val="single" w:sz="6" w:space="0" w:color="222327"/>
              <w:left w:val="single" w:sz="6" w:space="0" w:color="222327"/>
              <w:bottom w:val="single" w:sz="6" w:space="0" w:color="222327"/>
              <w:right w:val="single" w:sz="6" w:space="0" w:color="222327"/>
            </w:tcBorders>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p>
        </w:tc>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Один раз</w:t>
            </w:r>
          </w:p>
        </w:tc>
      </w:tr>
      <w:tr w:rsidR="00F455BA" w:rsidRPr="00D14B36" w:rsidTr="00F455BA">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lastRenderedPageBreak/>
              <w:t>Справка органа социальной защиты населения об инвалидности ребенка с указанием, что ребенок не содержится в специализированном детском учреждении (</w:t>
            </w:r>
            <w:proofErr w:type="gramStart"/>
            <w:r w:rsidRPr="00D14B36">
              <w:rPr>
                <w:rFonts w:ascii="Arial" w:eastAsia="Times New Roman" w:hAnsi="Arial" w:cs="Arial"/>
                <w:color w:val="222327"/>
                <w:sz w:val="23"/>
                <w:szCs w:val="23"/>
                <w:lang w:eastAsia="ru-RU"/>
              </w:rPr>
              <w:t>например</w:t>
            </w:r>
            <w:proofErr w:type="gramEnd"/>
            <w:r w:rsidRPr="00D14B36">
              <w:rPr>
                <w:rFonts w:ascii="Arial" w:eastAsia="Times New Roman" w:hAnsi="Arial" w:cs="Arial"/>
                <w:color w:val="222327"/>
                <w:sz w:val="23"/>
                <w:szCs w:val="23"/>
                <w:lang w:eastAsia="ru-RU"/>
              </w:rPr>
              <w:t xml:space="preserve"> в интернате)</w:t>
            </w:r>
          </w:p>
        </w:tc>
        <w:tc>
          <w:tcPr>
            <w:tcW w:w="0" w:type="auto"/>
            <w:tcBorders>
              <w:top w:val="single" w:sz="6" w:space="0" w:color="222327"/>
              <w:left w:val="single" w:sz="6" w:space="0" w:color="222327"/>
              <w:bottom w:val="single" w:sz="6" w:space="0" w:color="222327"/>
              <w:right w:val="single" w:sz="6" w:space="0" w:color="222327"/>
            </w:tcBorders>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p>
        </w:tc>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Один раз в год</w:t>
            </w:r>
          </w:p>
        </w:tc>
      </w:tr>
      <w:tr w:rsidR="00F455BA" w:rsidRPr="00D14B36" w:rsidTr="00F455BA">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Заявление работника</w:t>
            </w:r>
          </w:p>
        </w:tc>
        <w:tc>
          <w:tcPr>
            <w:tcW w:w="0" w:type="auto"/>
            <w:tcBorders>
              <w:top w:val="single" w:sz="6" w:space="0" w:color="222327"/>
              <w:left w:val="single" w:sz="6" w:space="0" w:color="222327"/>
              <w:bottom w:val="single" w:sz="6" w:space="0" w:color="222327"/>
              <w:right w:val="single" w:sz="6" w:space="0" w:color="222327"/>
            </w:tcBorders>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p>
        </w:tc>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Ежемесячно</w:t>
            </w:r>
          </w:p>
        </w:tc>
      </w:tr>
      <w:tr w:rsidR="00F455BA" w:rsidRPr="00D14B36" w:rsidTr="00F455BA">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xml:space="preserve">Справка с места работы второго родителя о том, что в течение соответствующего календарного месяца оплачиваемые выходные дни им не </w:t>
            </w:r>
            <w:proofErr w:type="spellStart"/>
            <w:r w:rsidRPr="00D14B36">
              <w:rPr>
                <w:rFonts w:ascii="Arial" w:eastAsia="Times New Roman" w:hAnsi="Arial" w:cs="Arial"/>
                <w:color w:val="222327"/>
                <w:sz w:val="23"/>
                <w:szCs w:val="23"/>
                <w:lang w:eastAsia="ru-RU"/>
              </w:rPr>
              <w:t>использовались.Справка</w:t>
            </w:r>
            <w:proofErr w:type="spellEnd"/>
            <w:r w:rsidRPr="00D14B36">
              <w:rPr>
                <w:rFonts w:ascii="Arial" w:eastAsia="Times New Roman" w:hAnsi="Arial" w:cs="Arial"/>
                <w:color w:val="222327"/>
                <w:sz w:val="23"/>
                <w:szCs w:val="23"/>
                <w:lang w:eastAsia="ru-RU"/>
              </w:rPr>
              <w:t xml:space="preserve"> с места работы второго родителя не требуется, если есть свидетельство о расторжении брака, свидетельство о смерти второго родителя, решение суда о лишении второго родителя родительских прав или документ, подтверждающий, что он находится в местах лишения свободы</w:t>
            </w:r>
          </w:p>
        </w:tc>
        <w:tc>
          <w:tcPr>
            <w:tcW w:w="0" w:type="auto"/>
            <w:tcBorders>
              <w:top w:val="single" w:sz="6" w:space="0" w:color="222327"/>
              <w:left w:val="single" w:sz="6" w:space="0" w:color="222327"/>
              <w:bottom w:val="single" w:sz="6" w:space="0" w:color="222327"/>
              <w:right w:val="single" w:sz="6" w:space="0" w:color="222327"/>
            </w:tcBorders>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p>
        </w:tc>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Ежемесячно</w:t>
            </w:r>
          </w:p>
        </w:tc>
      </w:tr>
      <w:tr w:rsidR="00F455BA" w:rsidRPr="00D14B36" w:rsidTr="00F455BA">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При отсутствии справки с места работы второго родителя – документ, подтверждающий, что второй родитель не работает (копия трудовой книжки и т. п.) или является лицом, самостоятельно обеспечивающим себя работой (свидетельство о регистрации в качестве индивидуального предпринимателя и т. п.), которое не вправе воспользоваться указанной льготой</w:t>
            </w:r>
          </w:p>
        </w:tc>
        <w:tc>
          <w:tcPr>
            <w:tcW w:w="0" w:type="auto"/>
            <w:tcBorders>
              <w:top w:val="single" w:sz="6" w:space="0" w:color="222327"/>
              <w:left w:val="single" w:sz="6" w:space="0" w:color="222327"/>
              <w:bottom w:val="single" w:sz="6" w:space="0" w:color="222327"/>
              <w:right w:val="single" w:sz="6" w:space="0" w:color="222327"/>
            </w:tcBorders>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p>
        </w:tc>
        <w:tc>
          <w:tcPr>
            <w:tcW w:w="0" w:type="auto"/>
            <w:tcBorders>
              <w:top w:val="single" w:sz="6" w:space="0" w:color="222327"/>
              <w:left w:val="single" w:sz="6" w:space="0" w:color="222327"/>
              <w:bottom w:val="single" w:sz="6" w:space="0" w:color="222327"/>
              <w:right w:val="single" w:sz="6" w:space="0" w:color="222327"/>
            </w:tcBorders>
            <w:shd w:val="clear" w:color="auto" w:fill="auto"/>
            <w:vAlign w:val="bottom"/>
            <w:hideMark/>
          </w:tcPr>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Ежемесячно</w:t>
            </w:r>
          </w:p>
        </w:tc>
      </w:tr>
    </w:tbl>
    <w:p w:rsid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Рассмотрев заявление сотрудника и приложенные документы, работодателю нужно издать приказ о предоставлении дополнительных дней отдыха.</w:t>
      </w:r>
    </w:p>
    <w:p w:rsidR="00F455BA" w:rsidRPr="00D14B36" w:rsidRDefault="00F455BA"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noProof/>
          <w:color w:val="222327"/>
          <w:sz w:val="23"/>
          <w:szCs w:val="23"/>
          <w:lang w:eastAsia="ru-RU"/>
        </w:rPr>
        <w:drawing>
          <wp:inline distT="0" distB="0" distL="0" distR="0" wp14:anchorId="683DA817" wp14:editId="6ADC49E2">
            <wp:extent cx="5715000" cy="3933825"/>
            <wp:effectExtent l="0" t="0" r="0" b="9525"/>
            <wp:docPr id="1" name="Рисунок 1" descr="ff8a5a0406b907cea507cc9f113d99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f8a5a0406b907cea507cc9f113d99f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933825"/>
                    </a:xfrm>
                    <a:prstGeom prst="rect">
                      <a:avLst/>
                    </a:prstGeom>
                    <a:noFill/>
                    <a:ln>
                      <a:noFill/>
                    </a:ln>
                  </pic:spPr>
                </pic:pic>
              </a:graphicData>
            </a:graphic>
          </wp:inline>
        </w:drawing>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Дополнительные выходные дни, не использованные в текущем календарном месяце, на следующий месяц не переносятся и деньгами не компенсируются. Если в семье двое и более детей - инвалидов, количество выходных дней не увеличивается.</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Коллективным договором для родителей, воспитывающих детей - инвалидов,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(ст. 263 ТК РФ). Указанный отпуск по письменному заявлению работника может быть присоединен к ежегодному оплачиваемому отпуску или использован отдельно. Перенесение отпуска на следующий рабочий год не допускается.</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i/>
          <w:iCs/>
          <w:color w:val="222327"/>
          <w:sz w:val="23"/>
          <w:szCs w:val="23"/>
          <w:bdr w:val="none" w:sz="0" w:space="0" w:color="auto" w:frame="1"/>
          <w:lang w:eastAsia="ru-RU"/>
        </w:rPr>
        <w:t>Важно!</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i/>
          <w:iCs/>
          <w:color w:val="222327"/>
          <w:sz w:val="23"/>
          <w:szCs w:val="23"/>
          <w:bdr w:val="none" w:sz="0" w:space="0" w:color="auto" w:frame="1"/>
          <w:lang w:eastAsia="ru-RU"/>
        </w:rPr>
        <w:t xml:space="preserve">Региональные отделения ФСС России часто отказывают в оплате дополнительных выходных дней совместителям, ссылаясь на то, что выплата уже получена ими по основному </w:t>
      </w:r>
      <w:r w:rsidRPr="00D14B36">
        <w:rPr>
          <w:rFonts w:ascii="Arial" w:eastAsia="Times New Roman" w:hAnsi="Arial" w:cs="Arial"/>
          <w:i/>
          <w:iCs/>
          <w:color w:val="222327"/>
          <w:sz w:val="23"/>
          <w:szCs w:val="23"/>
          <w:bdr w:val="none" w:sz="0" w:space="0" w:color="auto" w:frame="1"/>
          <w:lang w:eastAsia="ru-RU"/>
        </w:rPr>
        <w:lastRenderedPageBreak/>
        <w:t>месту работы. Однако закон говорит о том, что совместители в такой ситуации имеют право пользоваться всеми гарантиями, предусмотренными трудовым законодательством (ч. вторая ст. 287 ТК РФ).</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i/>
          <w:iCs/>
          <w:color w:val="222327"/>
          <w:sz w:val="23"/>
          <w:szCs w:val="23"/>
          <w:bdr w:val="none" w:sz="0" w:space="0" w:color="auto" w:frame="1"/>
          <w:lang w:eastAsia="ru-RU"/>
        </w:rPr>
        <w:t>Поэтому четыре дополнительных выходных дня в месяц работнику-совместителю, который ухаживает за ребенком-инвалидом, должны быть предоставлены (ст. 262 ТК РФ). Если компания нарушит это правило, ей грозит штраф от 30 000 до 50 000 рублей либо приостановление деятельности на срок до 90 суток (ч. 1 ст. 5.27 КоАП РФ).</w:t>
      </w:r>
    </w:p>
    <w:p w:rsidR="00D14B36" w:rsidRPr="00F455BA"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FF0000"/>
          <w:sz w:val="30"/>
          <w:szCs w:val="30"/>
          <w:lang w:eastAsia="ru-RU"/>
        </w:rPr>
      </w:pPr>
      <w:r w:rsidRPr="00F455BA">
        <w:rPr>
          <w:rFonts w:ascii="PT Serif" w:eastAsia="Times New Roman" w:hAnsi="PT Serif" w:cs="Arial"/>
          <w:color w:val="FF0000"/>
          <w:sz w:val="30"/>
          <w:szCs w:val="30"/>
          <w:lang w:eastAsia="ru-RU"/>
        </w:rPr>
        <w:t>Больничные</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Больничный при необходимости осуществления ухода за больным ребенком-инвалидом в возрасте до 15 лет выплачивается за весь период амбулаторного лечения или совместного пребывания с ребенком в стационарном лечебно-профилактическом учреждении. При этом введено ограничение общей продолжительности таких периодов – не более чем за 120 календарных дней в текущем году по всем случаям ухода за этим ребенком (п. 3 ч. 5 ст. 6 Федерального закона от 29 декабря 2006 г. № 255-ФЗ).</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xml:space="preserve">Верховный Суд РФ в Решении от 17 апреля 2013 г. № АКПИ13-178 отменил действие абзаца 4 пункта 35 Порядка выдачи листков нетрудоспособности (утвержден приказом </w:t>
      </w:r>
      <w:proofErr w:type="spellStart"/>
      <w:r w:rsidRPr="00D14B36">
        <w:rPr>
          <w:rFonts w:ascii="Arial" w:eastAsia="Times New Roman" w:hAnsi="Arial" w:cs="Arial"/>
          <w:color w:val="222327"/>
          <w:sz w:val="23"/>
          <w:szCs w:val="23"/>
          <w:lang w:eastAsia="ru-RU"/>
        </w:rPr>
        <w:t>Минздравсоцразвития</w:t>
      </w:r>
      <w:proofErr w:type="spellEnd"/>
      <w:r w:rsidRPr="00D14B36">
        <w:rPr>
          <w:rFonts w:ascii="Arial" w:eastAsia="Times New Roman" w:hAnsi="Arial" w:cs="Arial"/>
          <w:color w:val="222327"/>
          <w:sz w:val="23"/>
          <w:szCs w:val="23"/>
          <w:lang w:eastAsia="ru-RU"/>
        </w:rPr>
        <w:t xml:space="preserve"> России от 29 июня 2011 г. № 624н). Эта норма связывала оплату больничного во время ухода за ребенком в стационарном лечебно-профилактическом учреждении с острым заболеванием или обострением хронического заболевания. Листок нетрудоспособности выдается и оплачивается сотрудникам во всех случаях нахождения с ребенком в стационаре.</w:t>
      </w:r>
    </w:p>
    <w:p w:rsidR="00D14B36" w:rsidRPr="00F455BA"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FF0000"/>
          <w:sz w:val="30"/>
          <w:szCs w:val="30"/>
          <w:lang w:eastAsia="ru-RU"/>
        </w:rPr>
      </w:pPr>
      <w:r w:rsidRPr="00F455BA">
        <w:rPr>
          <w:rFonts w:ascii="PT Serif" w:eastAsia="Times New Roman" w:hAnsi="PT Serif" w:cs="Arial"/>
          <w:color w:val="FF0000"/>
          <w:sz w:val="30"/>
          <w:szCs w:val="30"/>
          <w:lang w:eastAsia="ru-RU"/>
        </w:rPr>
        <w:t>Условия труда (особенности рабочего времени)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xml:space="preserve">При заключении трудового договора по просьбе работника, имеющего ребенка-инвалида в возрасте до 18 лет, ему может быть установлен неполный рабочий день (смена) или неполная рабочая неделя (ч. первая ст. 93 ТК РФ, ст. 264 ТК РФ). В этом случае может быть сокращено (п. 8 Положения, </w:t>
      </w:r>
      <w:proofErr w:type="spellStart"/>
      <w:r w:rsidRPr="00D14B36">
        <w:rPr>
          <w:rFonts w:ascii="Arial" w:eastAsia="Times New Roman" w:hAnsi="Arial" w:cs="Arial"/>
          <w:color w:val="222327"/>
          <w:sz w:val="23"/>
          <w:szCs w:val="23"/>
          <w:lang w:eastAsia="ru-RU"/>
        </w:rPr>
        <w:t>утвержденнго</w:t>
      </w:r>
      <w:proofErr w:type="spellEnd"/>
      <w:r w:rsidRPr="00D14B36">
        <w:rPr>
          <w:rFonts w:ascii="Arial" w:eastAsia="Times New Roman" w:hAnsi="Arial" w:cs="Arial"/>
          <w:color w:val="222327"/>
          <w:sz w:val="23"/>
          <w:szCs w:val="23"/>
          <w:lang w:eastAsia="ru-RU"/>
        </w:rPr>
        <w:t xml:space="preserve"> постановлением Госкомтруда СССР, Секретариата ВЦСПС от 29 апреля 1980 г. № 111/8-51, далее – Положение):</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количество рабочих часов (неполный рабочий день или смена);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xml:space="preserve">– количество рабочих дней в неделю (неполная рабочая неделя, </w:t>
      </w:r>
      <w:proofErr w:type="gramStart"/>
      <w:r w:rsidRPr="00D14B36">
        <w:rPr>
          <w:rFonts w:ascii="Arial" w:eastAsia="Times New Roman" w:hAnsi="Arial" w:cs="Arial"/>
          <w:color w:val="222327"/>
          <w:sz w:val="23"/>
          <w:szCs w:val="23"/>
          <w:lang w:eastAsia="ru-RU"/>
        </w:rPr>
        <w:t>например</w:t>
      </w:r>
      <w:proofErr w:type="gramEnd"/>
      <w:r w:rsidRPr="00D14B36">
        <w:rPr>
          <w:rFonts w:ascii="Arial" w:eastAsia="Times New Roman" w:hAnsi="Arial" w:cs="Arial"/>
          <w:color w:val="222327"/>
          <w:sz w:val="23"/>
          <w:szCs w:val="23"/>
          <w:lang w:eastAsia="ru-RU"/>
        </w:rPr>
        <w:t xml:space="preserve"> с понедельника по четверг);</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количество часов в день и рабочих дней в неделю (сочетание режимов неполного рабочего времени).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Если продолжительность рабочего дня женщины превышает 4 часа, ей нужно предоставить перерыв для отдыха и питания (п. 9 Положения).</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Работа на условиях неполного рабочего времени не влечет для сотрудников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Неполное рабочее время может быть установлено работнику, воспитывающему ребенка-инвалида, и когда трудовой договор с ним уже заключен. В этом случае сотрудник должен написать заявление и указать в нем необходимый график работы. После рассмотрения заявления руководителем организации с работником необходимо заключить дополнительное соглашение к трудовому договору и издать соответствующий приказ.</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Направление в служебные командировки, привлечение к сверхурочной работе, работе в ночное время, в выходные и нерабочие праздничные дни возможно только с письменного согласия сотрудника, имеющего ребенка-инвалида (ст. 259 ТК РФ). При этом работник должен быть в письменной форме ознакомлен со своим правом отказаться от данного вида работы.</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xml:space="preserve">Целесообразно вести журнал учета работников, для которых предусмотрены льготы и дополнительные гарантии. В нем нужно указывать вид предоставляемых гарантий и срок действия льготы (например, дату окончания инвалидности или дату достижения ребенком 18-летнего возраста). Это облегчит работу кадровой службы при рассмотрении вопросов, связанных </w:t>
      </w:r>
      <w:r w:rsidRPr="00D14B36">
        <w:rPr>
          <w:rFonts w:ascii="Arial" w:eastAsia="Times New Roman" w:hAnsi="Arial" w:cs="Arial"/>
          <w:color w:val="222327"/>
          <w:sz w:val="23"/>
          <w:szCs w:val="23"/>
          <w:lang w:eastAsia="ru-RU"/>
        </w:rPr>
        <w:lastRenderedPageBreak/>
        <w:t>с привлечением сотрудников к сверхурочной работе, направлением их в командировки, с увольнением и т. п.</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Ограничения при увольнении (расторжении трудового договора)</w:t>
      </w:r>
    </w:p>
    <w:p w:rsid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xml:space="preserve">Одинокая мать или иной сотрудник, воспитывающий ребенка-инвалида в возрасте до 18 лет, не могут быть уволены по инициативе работодателя, в частности, по сокращению штата или численности работников (ч. четвертая ст. 261 ТК РФ). Исключение составляют только случаи, когда работник допустил грубое нарушение трудовых обязанностей, </w:t>
      </w:r>
      <w:proofErr w:type="gramStart"/>
      <w:r w:rsidRPr="00D14B36">
        <w:rPr>
          <w:rFonts w:ascii="Arial" w:eastAsia="Times New Roman" w:hAnsi="Arial" w:cs="Arial"/>
          <w:color w:val="222327"/>
          <w:sz w:val="23"/>
          <w:szCs w:val="23"/>
          <w:lang w:eastAsia="ru-RU"/>
        </w:rPr>
        <w:t>например</w:t>
      </w:r>
      <w:proofErr w:type="gramEnd"/>
      <w:r w:rsidRPr="00D14B36">
        <w:rPr>
          <w:rFonts w:ascii="Arial" w:eastAsia="Times New Roman" w:hAnsi="Arial" w:cs="Arial"/>
          <w:color w:val="222327"/>
          <w:sz w:val="23"/>
          <w:szCs w:val="23"/>
          <w:lang w:eastAsia="ru-RU"/>
        </w:rPr>
        <w:t xml:space="preserve"> прогул (подп. «а» п. 6 ч. первой ст. 81 ТК РФ).</w:t>
      </w:r>
    </w:p>
    <w:p w:rsidR="00472268" w:rsidRDefault="00472268" w:rsidP="00D14B36">
      <w:pPr>
        <w:spacing w:after="0" w:line="300" w:lineRule="atLeast"/>
        <w:textAlignment w:val="baseline"/>
        <w:rPr>
          <w:rFonts w:ascii="Arial" w:eastAsia="Times New Roman" w:hAnsi="Arial" w:cs="Arial"/>
          <w:color w:val="222327"/>
          <w:sz w:val="23"/>
          <w:szCs w:val="23"/>
          <w:lang w:eastAsia="ru-RU"/>
        </w:rPr>
      </w:pPr>
    </w:p>
    <w:p w:rsidR="00472268" w:rsidRDefault="00472268" w:rsidP="00D14B36">
      <w:pPr>
        <w:spacing w:after="0" w:line="300" w:lineRule="atLeast"/>
        <w:textAlignment w:val="baseline"/>
        <w:rPr>
          <w:rFonts w:ascii="Arial" w:hAnsi="Arial" w:cs="Arial"/>
          <w:b/>
          <w:color w:val="FF0000"/>
          <w:sz w:val="23"/>
          <w:szCs w:val="23"/>
        </w:rPr>
      </w:pPr>
      <w:r w:rsidRPr="00472268">
        <w:rPr>
          <w:rFonts w:ascii="Arial" w:hAnsi="Arial" w:cs="Arial"/>
          <w:b/>
          <w:color w:val="FF0000"/>
          <w:sz w:val="23"/>
          <w:szCs w:val="23"/>
        </w:rPr>
        <w:t>Налоговые льготы</w:t>
      </w:r>
    </w:p>
    <w:p w:rsidR="00F455BA" w:rsidRPr="00472268" w:rsidRDefault="00F455BA" w:rsidP="00D14B36">
      <w:pPr>
        <w:spacing w:after="0" w:line="300" w:lineRule="atLeast"/>
        <w:textAlignment w:val="baseline"/>
        <w:rPr>
          <w:rFonts w:ascii="Arial" w:hAnsi="Arial" w:cs="Arial"/>
          <w:b/>
          <w:color w:val="FF0000"/>
          <w:sz w:val="23"/>
          <w:szCs w:val="23"/>
        </w:rPr>
      </w:pPr>
    </w:p>
    <w:p w:rsidR="00472268" w:rsidRDefault="00472268" w:rsidP="00D14B36">
      <w:pPr>
        <w:spacing w:after="0" w:line="300" w:lineRule="atLeast"/>
        <w:textAlignment w:val="baseline"/>
        <w:rPr>
          <w:rFonts w:ascii="Arial" w:hAnsi="Arial" w:cs="Arial"/>
          <w:color w:val="222327"/>
          <w:sz w:val="23"/>
          <w:szCs w:val="23"/>
        </w:rPr>
      </w:pPr>
      <w:r w:rsidRPr="00472268">
        <w:rPr>
          <w:rFonts w:ascii="Arial" w:hAnsi="Arial" w:cs="Arial"/>
          <w:color w:val="222327"/>
          <w:sz w:val="23"/>
          <w:szCs w:val="23"/>
        </w:rPr>
        <w:t xml:space="preserve"> Обоим родителям ежемесячно положена льгота в виде стандартного налогового вычета в размере 1000 руб. каждому, пока доход, исчисленный </w:t>
      </w:r>
      <w:proofErr w:type="gramStart"/>
      <w:r w:rsidRPr="00472268">
        <w:rPr>
          <w:rFonts w:ascii="Arial" w:hAnsi="Arial" w:cs="Arial"/>
          <w:color w:val="222327"/>
          <w:sz w:val="23"/>
          <w:szCs w:val="23"/>
        </w:rPr>
        <w:t>нарастающим итогом</w:t>
      </w:r>
      <w:proofErr w:type="gramEnd"/>
      <w:r w:rsidRPr="00472268">
        <w:rPr>
          <w:rFonts w:ascii="Arial" w:hAnsi="Arial" w:cs="Arial"/>
          <w:color w:val="222327"/>
          <w:sz w:val="23"/>
          <w:szCs w:val="23"/>
        </w:rPr>
        <w:t xml:space="preserve"> не превысит 280000 руб. </w:t>
      </w:r>
    </w:p>
    <w:p w:rsidR="00472268" w:rsidRDefault="00472268" w:rsidP="00D14B36">
      <w:pPr>
        <w:spacing w:after="0" w:line="300" w:lineRule="atLeast"/>
        <w:textAlignment w:val="baseline"/>
        <w:rPr>
          <w:rFonts w:ascii="Arial" w:hAnsi="Arial" w:cs="Arial"/>
          <w:color w:val="222327"/>
          <w:sz w:val="23"/>
          <w:szCs w:val="23"/>
        </w:rPr>
      </w:pPr>
      <w:r w:rsidRPr="00472268">
        <w:rPr>
          <w:rFonts w:ascii="Arial" w:hAnsi="Arial" w:cs="Arial"/>
          <w:color w:val="222327"/>
          <w:sz w:val="23"/>
          <w:szCs w:val="23"/>
        </w:rPr>
        <w:t xml:space="preserve">При этом, если ребенок-инвалид (до 18 лет), то льгота удваивается. </w:t>
      </w:r>
    </w:p>
    <w:p w:rsidR="00472268" w:rsidRDefault="00472268" w:rsidP="00472268">
      <w:pPr>
        <w:spacing w:after="0" w:line="300" w:lineRule="atLeast"/>
        <w:textAlignment w:val="baseline"/>
        <w:rPr>
          <w:rFonts w:ascii="Arial" w:hAnsi="Arial" w:cs="Arial"/>
          <w:color w:val="222327"/>
          <w:sz w:val="23"/>
          <w:szCs w:val="23"/>
        </w:rPr>
      </w:pPr>
      <w:r w:rsidRPr="00472268">
        <w:rPr>
          <w:rFonts w:ascii="Arial" w:hAnsi="Arial" w:cs="Arial"/>
          <w:color w:val="222327"/>
          <w:sz w:val="23"/>
          <w:szCs w:val="23"/>
        </w:rPr>
        <w:t xml:space="preserve">То есть, ежемесячно каждый из родителей смогут не уплачивать 260 руб. (2000 руб.х13%). Льгота предоставляется по месту работы, или налоговым органом при представлении декларации. Один из родителей в пользу другого может отказаться от льготы. Имеются и другие льготы: например, социальный налоговый вычет на оплату лечения детей (см. подробно ст.219 НК РФ) в пределах 120000 руб. (т.е. возврат налога при декларировании может составить - 15600 </w:t>
      </w:r>
      <w:proofErr w:type="gramStart"/>
      <w:r w:rsidRPr="00472268">
        <w:rPr>
          <w:rFonts w:ascii="Arial" w:hAnsi="Arial" w:cs="Arial"/>
          <w:color w:val="222327"/>
          <w:sz w:val="23"/>
          <w:szCs w:val="23"/>
        </w:rPr>
        <w:t>руб.(</w:t>
      </w:r>
      <w:proofErr w:type="gramEnd"/>
      <w:r w:rsidRPr="00472268">
        <w:rPr>
          <w:rFonts w:ascii="Arial" w:hAnsi="Arial" w:cs="Arial"/>
          <w:color w:val="222327"/>
          <w:sz w:val="23"/>
          <w:szCs w:val="23"/>
        </w:rPr>
        <w:t xml:space="preserve">120000х13%)), а по дорогостоящим видам лечения - социальный налоговый вычет может составить размер дохода физлица, т.е. плательщик, оплативший дорогостоящие виды лечения ребенка, вообще не будет облагаться НДФЛ. </w:t>
      </w:r>
    </w:p>
    <w:p w:rsidR="00472268" w:rsidRDefault="00472268" w:rsidP="00472268">
      <w:pPr>
        <w:spacing w:after="0" w:line="300" w:lineRule="atLeast"/>
        <w:textAlignment w:val="baseline"/>
        <w:rPr>
          <w:rFonts w:ascii="Arial" w:hAnsi="Arial" w:cs="Arial"/>
          <w:color w:val="222327"/>
          <w:sz w:val="23"/>
          <w:szCs w:val="23"/>
        </w:rPr>
      </w:pPr>
      <w:r w:rsidRPr="00472268">
        <w:rPr>
          <w:rFonts w:ascii="Arial" w:hAnsi="Arial" w:cs="Arial"/>
          <w:color w:val="222327"/>
          <w:sz w:val="23"/>
          <w:szCs w:val="23"/>
        </w:rPr>
        <w:t xml:space="preserve">Если на ребенка-инвалида оформлена квартира (доля), то он не является плательщиком налога на имущество физических лиц - по этой квартире, доле. </w:t>
      </w:r>
    </w:p>
    <w:p w:rsidR="00472268" w:rsidRDefault="00472268" w:rsidP="00472268">
      <w:pPr>
        <w:spacing w:after="0" w:line="300" w:lineRule="atLeast"/>
        <w:jc w:val="center"/>
        <w:textAlignment w:val="baseline"/>
        <w:rPr>
          <w:rFonts w:ascii="Arial" w:hAnsi="Arial" w:cs="Arial"/>
          <w:color w:val="222327"/>
          <w:sz w:val="23"/>
          <w:szCs w:val="23"/>
        </w:rPr>
      </w:pPr>
    </w:p>
    <w:p w:rsidR="00472268" w:rsidRDefault="00472268" w:rsidP="00472268">
      <w:pPr>
        <w:spacing w:after="0" w:line="300" w:lineRule="atLeast"/>
        <w:jc w:val="center"/>
        <w:textAlignment w:val="baseline"/>
        <w:rPr>
          <w:rFonts w:ascii="Arial" w:hAnsi="Arial" w:cs="Arial"/>
          <w:b/>
          <w:color w:val="FF0000"/>
          <w:sz w:val="23"/>
          <w:szCs w:val="23"/>
        </w:rPr>
      </w:pPr>
      <w:r w:rsidRPr="00472268">
        <w:rPr>
          <w:rFonts w:ascii="Arial" w:hAnsi="Arial" w:cs="Arial"/>
          <w:b/>
          <w:color w:val="FF0000"/>
          <w:sz w:val="23"/>
          <w:szCs w:val="23"/>
        </w:rPr>
        <w:t>Жилищное законодательство</w:t>
      </w:r>
    </w:p>
    <w:p w:rsidR="00472268" w:rsidRPr="00472268" w:rsidRDefault="00472268" w:rsidP="00472268">
      <w:pPr>
        <w:spacing w:after="0" w:line="300" w:lineRule="atLeast"/>
        <w:jc w:val="center"/>
        <w:textAlignment w:val="baseline"/>
        <w:rPr>
          <w:rFonts w:ascii="Arial" w:hAnsi="Arial" w:cs="Arial"/>
          <w:b/>
          <w:color w:val="FF0000"/>
          <w:sz w:val="23"/>
          <w:szCs w:val="23"/>
        </w:rPr>
      </w:pPr>
    </w:p>
    <w:p w:rsidR="00472268" w:rsidRDefault="00472268" w:rsidP="00D14B36">
      <w:pPr>
        <w:spacing w:after="0" w:line="300" w:lineRule="atLeast"/>
        <w:textAlignment w:val="baseline"/>
        <w:rPr>
          <w:rFonts w:ascii="Arial" w:hAnsi="Arial" w:cs="Arial"/>
          <w:color w:val="222327"/>
          <w:sz w:val="23"/>
          <w:szCs w:val="23"/>
        </w:rPr>
      </w:pPr>
      <w:r w:rsidRPr="00472268">
        <w:rPr>
          <w:rFonts w:ascii="Arial" w:hAnsi="Arial" w:cs="Arial"/>
          <w:color w:val="222327"/>
          <w:sz w:val="23"/>
          <w:szCs w:val="23"/>
        </w:rPr>
        <w:t xml:space="preserve">В соответствии с Жилищным кодексом, семьи с детьми-инвалидами имеют право на первоочередное предоставление жилых помещений. </w:t>
      </w:r>
    </w:p>
    <w:p w:rsidR="00472268" w:rsidRDefault="00472268" w:rsidP="00D14B36">
      <w:pPr>
        <w:spacing w:after="0" w:line="300" w:lineRule="atLeast"/>
        <w:textAlignment w:val="baseline"/>
        <w:rPr>
          <w:rFonts w:ascii="Arial" w:hAnsi="Arial" w:cs="Arial"/>
          <w:color w:val="222327"/>
          <w:sz w:val="23"/>
          <w:szCs w:val="23"/>
        </w:rPr>
      </w:pPr>
      <w:r w:rsidRPr="00472268">
        <w:rPr>
          <w:rFonts w:ascii="Arial" w:hAnsi="Arial" w:cs="Arial"/>
          <w:color w:val="222327"/>
          <w:sz w:val="23"/>
          <w:szCs w:val="23"/>
        </w:rPr>
        <w:t>Согласно Федеральному закону «О социальной защите инвалидов» такие семьи имеют право на получение и дополнительной жилой площади, которую занимает ребенок-инвалид (в том числе в виде отдельной комнаты).</w:t>
      </w:r>
    </w:p>
    <w:p w:rsidR="00472268" w:rsidRDefault="00472268" w:rsidP="00D14B36">
      <w:pPr>
        <w:spacing w:after="0" w:line="300" w:lineRule="atLeast"/>
        <w:textAlignment w:val="baseline"/>
        <w:rPr>
          <w:rFonts w:ascii="Arial" w:hAnsi="Arial" w:cs="Arial"/>
          <w:color w:val="222327"/>
          <w:sz w:val="23"/>
          <w:szCs w:val="23"/>
        </w:rPr>
      </w:pPr>
      <w:r w:rsidRPr="00472268">
        <w:rPr>
          <w:rFonts w:ascii="Arial" w:hAnsi="Arial" w:cs="Arial"/>
          <w:color w:val="222327"/>
          <w:sz w:val="23"/>
          <w:szCs w:val="23"/>
        </w:rPr>
        <w:t xml:space="preserve"> Такая жилая площадь не считается излишней и подлежит оплате в одинарном размере с учетом предоставляемых льгот. Также по этому закону семьям, имеющих ребенка-инвалида предоставляется право на получение земельных участков для индивидуального жилищного строительства, ведения подсобного и дачного хозяйства и садоводства в первой очереди. Дети-инвалиды, проживающие в стационарных учреждениях социального обслуживания, являющиеся сиротами или лишенные попечительства родителей, по достижении возраста 18 лет подлежат обеспечению жилыми помещениями вне очереди, если индивидуальная программа инвалида предусматривает возможность осуществлять самообслуживание и вести самостоятельный образ жизни. </w:t>
      </w:r>
    </w:p>
    <w:p w:rsidR="00472268" w:rsidRPr="00472268" w:rsidRDefault="00472268" w:rsidP="00D14B36">
      <w:pPr>
        <w:spacing w:after="0" w:line="300" w:lineRule="atLeast"/>
        <w:textAlignment w:val="baseline"/>
        <w:rPr>
          <w:rFonts w:ascii="Arial" w:hAnsi="Arial" w:cs="Arial"/>
          <w:color w:val="FF0000"/>
          <w:sz w:val="23"/>
          <w:szCs w:val="23"/>
        </w:rPr>
      </w:pPr>
      <w:r w:rsidRPr="00472268">
        <w:rPr>
          <w:rFonts w:ascii="Arial" w:hAnsi="Arial" w:cs="Arial"/>
          <w:color w:val="FF0000"/>
          <w:sz w:val="23"/>
          <w:szCs w:val="23"/>
        </w:rPr>
        <w:t xml:space="preserve">Коммунальные платежи </w:t>
      </w:r>
    </w:p>
    <w:p w:rsidR="00472268" w:rsidRPr="00D14B36" w:rsidRDefault="00472268" w:rsidP="00D14B36">
      <w:pPr>
        <w:spacing w:after="0" w:line="300" w:lineRule="atLeast"/>
        <w:textAlignment w:val="baseline"/>
        <w:rPr>
          <w:rFonts w:ascii="Arial" w:eastAsia="Times New Roman" w:hAnsi="Arial" w:cs="Arial"/>
          <w:color w:val="222327"/>
          <w:sz w:val="23"/>
          <w:szCs w:val="23"/>
          <w:lang w:eastAsia="ru-RU"/>
        </w:rPr>
      </w:pPr>
      <w:r w:rsidRPr="00472268">
        <w:rPr>
          <w:rFonts w:ascii="Arial" w:hAnsi="Arial" w:cs="Arial"/>
          <w:color w:val="222327"/>
          <w:sz w:val="23"/>
          <w:szCs w:val="23"/>
        </w:rPr>
        <w:t xml:space="preserve">Семьям, имеющим детей-инвалидов, предоставляются льготы по оплате коммунальных услуг в виде скидок: - с квартирной платы и коммунальных услуг в домах государственного, муниципального и общественного жилищного фонда – не ниже 50% - в жилых домах, не имеющих центрального отопления предоставляется скидка на оплату стоимости топлива, приобретаемого в пределах норм, установленных для продажи населению. 50-процентная скидка за </w:t>
      </w:r>
      <w:r>
        <w:rPr>
          <w:rFonts w:ascii="Arial" w:hAnsi="Arial" w:cs="Arial"/>
          <w:color w:val="222327"/>
          <w:sz w:val="23"/>
          <w:szCs w:val="23"/>
        </w:rPr>
        <w:t>пользование телефоном и радио.</w:t>
      </w:r>
      <w:r>
        <w:rPr>
          <w:rFonts w:ascii="Arial" w:hAnsi="Arial" w:cs="Arial"/>
          <w:color w:val="222327"/>
          <w:sz w:val="23"/>
          <w:szCs w:val="23"/>
        </w:rPr>
        <w:br/>
      </w:r>
    </w:p>
    <w:p w:rsidR="008F14CF" w:rsidRPr="008F14CF" w:rsidRDefault="008F14CF" w:rsidP="008F14CF">
      <w:pPr>
        <w:shd w:val="clear" w:color="auto" w:fill="FFFFFF"/>
        <w:spacing w:before="195" w:after="0" w:line="450" w:lineRule="atLeast"/>
        <w:textAlignment w:val="baseline"/>
        <w:outlineLvl w:val="0"/>
        <w:rPr>
          <w:rFonts w:ascii="Arial" w:eastAsia="Times New Roman" w:hAnsi="Arial" w:cs="Arial"/>
          <w:color w:val="CB302E"/>
          <w:kern w:val="36"/>
          <w:sz w:val="38"/>
          <w:szCs w:val="38"/>
          <w:lang w:eastAsia="ru-RU"/>
        </w:rPr>
      </w:pPr>
      <w:r w:rsidRPr="008F14CF">
        <w:rPr>
          <w:rFonts w:ascii="Arial" w:eastAsia="Times New Roman" w:hAnsi="Arial" w:cs="Arial"/>
          <w:color w:val="CB302E"/>
          <w:kern w:val="36"/>
          <w:sz w:val="38"/>
          <w:szCs w:val="38"/>
          <w:lang w:eastAsia="ru-RU"/>
        </w:rPr>
        <w:t>Пособие по уходу за инвалидом</w:t>
      </w:r>
    </w:p>
    <w:p w:rsidR="008F14CF" w:rsidRPr="008F14CF" w:rsidRDefault="008F14CF" w:rsidP="008F14CF">
      <w:pPr>
        <w:pBdr>
          <w:bottom w:val="single" w:sz="6" w:space="1" w:color="auto"/>
        </w:pBdr>
        <w:spacing w:after="0" w:line="240" w:lineRule="auto"/>
        <w:jc w:val="center"/>
        <w:rPr>
          <w:rFonts w:ascii="Arial" w:eastAsia="Times New Roman" w:hAnsi="Arial" w:cs="Arial"/>
          <w:vanish/>
          <w:sz w:val="16"/>
          <w:szCs w:val="16"/>
          <w:lang w:eastAsia="ru-RU"/>
        </w:rPr>
      </w:pPr>
      <w:r w:rsidRPr="008F14CF">
        <w:rPr>
          <w:rFonts w:ascii="Arial" w:eastAsia="Times New Roman" w:hAnsi="Arial" w:cs="Arial"/>
          <w:vanish/>
          <w:sz w:val="16"/>
          <w:szCs w:val="16"/>
          <w:lang w:eastAsia="ru-RU"/>
        </w:rPr>
        <w:lastRenderedPageBreak/>
        <w:t>Начало формы</w:t>
      </w:r>
    </w:p>
    <w:p w:rsidR="008F14CF" w:rsidRPr="008F14CF" w:rsidRDefault="008F14CF" w:rsidP="008F14CF">
      <w:pPr>
        <w:spacing w:after="0" w:line="225" w:lineRule="atLeast"/>
        <w:textAlignment w:val="baseline"/>
        <w:rPr>
          <w:rFonts w:ascii="Arial" w:eastAsia="Times New Roman" w:hAnsi="Arial" w:cs="Arial"/>
          <w:color w:val="222327"/>
          <w:sz w:val="23"/>
          <w:szCs w:val="23"/>
          <w:lang w:eastAsia="ru-RU"/>
        </w:rPr>
      </w:pPr>
    </w:p>
    <w:p w:rsidR="008F14CF" w:rsidRPr="008F14CF" w:rsidRDefault="008F14CF" w:rsidP="008F14CF">
      <w:pPr>
        <w:pBdr>
          <w:top w:val="single" w:sz="6" w:space="1" w:color="auto"/>
        </w:pBdr>
        <w:spacing w:after="0" w:line="240" w:lineRule="auto"/>
        <w:jc w:val="center"/>
        <w:rPr>
          <w:rFonts w:ascii="Arial" w:eastAsia="Times New Roman" w:hAnsi="Arial" w:cs="Arial"/>
          <w:vanish/>
          <w:sz w:val="16"/>
          <w:szCs w:val="16"/>
          <w:lang w:eastAsia="ru-RU"/>
        </w:rPr>
      </w:pPr>
      <w:r w:rsidRPr="008F14CF">
        <w:rPr>
          <w:rFonts w:ascii="Arial" w:eastAsia="Times New Roman" w:hAnsi="Arial" w:cs="Arial"/>
          <w:vanish/>
          <w:sz w:val="16"/>
          <w:szCs w:val="16"/>
          <w:lang w:eastAsia="ru-RU"/>
        </w:rPr>
        <w:t>Конец формы</w:t>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8F14CF">
        <w:rPr>
          <w:rFonts w:ascii="PT Serif" w:eastAsia="Times New Roman" w:hAnsi="PT Serif" w:cs="Arial"/>
          <w:color w:val="36383E"/>
          <w:sz w:val="30"/>
          <w:szCs w:val="30"/>
          <w:lang w:eastAsia="ru-RU"/>
        </w:rPr>
        <w:t>Компенсационные выплаты по уходу за инвалидами и престарелыми</w:t>
      </w:r>
    </w:p>
    <w:p w:rsidR="00F455BA" w:rsidRPr="00F455BA" w:rsidRDefault="008F14CF" w:rsidP="008F14CF">
      <w:pPr>
        <w:spacing w:after="0" w:line="300" w:lineRule="atLeast"/>
        <w:textAlignment w:val="baseline"/>
        <w:rPr>
          <w:rFonts w:ascii="Arial" w:hAnsi="Arial" w:cs="Arial"/>
          <w:b/>
          <w:color w:val="222327"/>
          <w:sz w:val="23"/>
          <w:szCs w:val="23"/>
        </w:rPr>
      </w:pPr>
      <w:r w:rsidRPr="008F14CF">
        <w:rPr>
          <w:rFonts w:ascii="Arial" w:eastAsia="Times New Roman" w:hAnsi="Arial" w:cs="Arial"/>
          <w:color w:val="222327"/>
          <w:sz w:val="23"/>
          <w:szCs w:val="23"/>
          <w:lang w:eastAsia="ru-RU"/>
        </w:rPr>
        <w:t>Указ ПРЕЗИДЕНТА РФ от 13 мая 2008 N 774 о дополнительных мерах социальной поддержки лиц, осуществляющих уход за нетрудоспособными гражданами: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1. Внести в Указ Президента Российской Федерации от 26 декабря 2006 г. N 1455 "О компенсационных выплатах лицам, осуществляющим уход за нетрудоспособными гражданами" (Собрание законодательства Российской Федерации, 2007, N 1, ст. 201) изменение, изложив пункт 1 в следующей редакции: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"1. Установить с 1 июля 2008 г. ежемесячные компенсационные выплаты в размере 1200 рублей неработающим трудоспособным лицам, осуществляющим уход за инвалидом I группы, ребенком-инвалидом в возрасте до 18 лет, а также за престарелым, нуждающимся по заключению лечебного учреждения в постоянном постороннем уходе либо достигшим возраста 80 лет (далее - компенсационные выплаты).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Компенсационные выплаты устанавливаются одному неработающему трудоспособному лицу в отношении каждого указанного нетрудоспособного гражданина на период осуществления ухода за ним.".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2. Правительству Российской Федерации внести в Государственную Думу Федерального Собрания Российской Федерации проект федерального закона о внесении изменений в федеральные законы от 15 декабря 2001 г. N 167-ФЗ "Об обязательном пенсионном страховании в Российской Федерации" и от 21 марта 2005 г. N 18-ФЗ "О средствах федерального бюджета, выделяемых Пенсионному фонду Российской Федерации на возмещение уплаты страховых взносов за период ухода за ребенком до достижения им возраста полутора лет и период прохождения военной службы по призыву", касающихся уплаты страховых взносов за период ухода, осуществляемого трудоспособным лицом за инвалидом I группы, ребенком-инвалидом или за лицом, достигшим возраста 80 лет, установленный подпунктом 6 пункта 1 статьи 11 Федерального закона от 17 декабря 2001 г. N 173-ФЗ "О трудовых пенсиях в Российской Федерации".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3. Настоящий Указ вступает в силу со дня его подписания. </w:t>
      </w:r>
      <w:r w:rsidRPr="008F14CF">
        <w:rPr>
          <w:rFonts w:ascii="Arial" w:eastAsia="Times New Roman" w:hAnsi="Arial" w:cs="Arial"/>
          <w:color w:val="222327"/>
          <w:sz w:val="23"/>
          <w:szCs w:val="23"/>
          <w:lang w:eastAsia="ru-RU"/>
        </w:rPr>
        <w:br/>
      </w:r>
      <w:r w:rsidRPr="008F14CF">
        <w:rPr>
          <w:rFonts w:ascii="Arial" w:eastAsia="Times New Roman" w:hAnsi="Arial" w:cs="Arial"/>
          <w:b/>
          <w:bCs/>
          <w:color w:val="222327"/>
          <w:sz w:val="23"/>
          <w:szCs w:val="23"/>
          <w:bdr w:val="none" w:sz="0" w:space="0" w:color="auto" w:frame="1"/>
          <w:lang w:eastAsia="ru-RU"/>
        </w:rPr>
        <w:br/>
        <w:t>На данный момент ежемесячная выплата составляет 1200 рублей</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u w:val="single"/>
          <w:bdr w:val="none" w:sz="0" w:space="0" w:color="auto" w:frame="1"/>
          <w:lang w:eastAsia="ru-RU"/>
        </w:rPr>
        <w:t>Для оформления пособия по уходу, нужно в районное отделение Пенсионного фонда предоставить следующие документы:</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1. Паспорт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2. МСЭК (Медико-социальная экспертиза)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3. Заявление (От вас, что вы нуждаетесь в уходе)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4. Заявление (От лица, которое будет осуществлять уход за вами)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5. Трудовая книжка, (человека, претендующего на получение пособия)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6. Трудовая книжка (ваша, при наличии таковой)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7. Справка с биржи труда о том, что лицо осуществляющее уход не состоит на учёте.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lastRenderedPageBreak/>
        <w:br/>
      </w:r>
      <w:r w:rsidRPr="008F14CF">
        <w:rPr>
          <w:rFonts w:ascii="Arial" w:eastAsia="Times New Roman" w:hAnsi="Arial" w:cs="Arial"/>
          <w:color w:val="222327"/>
          <w:sz w:val="23"/>
          <w:szCs w:val="23"/>
          <w:u w:val="single"/>
          <w:bdr w:val="none" w:sz="0" w:space="0" w:color="auto" w:frame="1"/>
          <w:lang w:eastAsia="ru-RU"/>
        </w:rPr>
        <w:t>Ежемесячные компенсационные выплаты прекращаются при возникновении следующих обстоятельств:</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1. смерть нетрудоспособного гражданина либо лица, осуществлявшего уход;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2. назначение лицу, осуществляющему уход, пенсии, независимо от ее вида и размера, либо пособия по безработице;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3. поступление лица, осуществляющего уход, либо нетрудоспособного гражданина на работу;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4. прекращение осуществления ухода, подтвержденное соответствующим заявлением нетрудоспособного гражданина либо его законного представителя;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5. истечение срока, на который была установлена I группа инвалидности;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6. помещение нетрудоспособного гражданина на полное государственное содержание;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7. перемена места жительства нетрудоспособным гражданином, влекущая изменение органа, выплачивающего ему пенсию.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Лицо, осуществляющее уход, в случае поступления его на работу, назначения ему пенсии, пособия по безработице, а также при наличии других обстоятельств, влекущих прекращение выплаты ежемесячной денежной компенсации, обязано в течение 5 дней сообщить органу, назначившему (выплачивающему) указанную компенсацию, о наступлении таких обстоятельств. В противном случае оно будет привлечено к ответственности и с него будут удержаны суммы компенсационных выплат в соответствующем размере. </w:t>
      </w:r>
      <w:r w:rsidRPr="008F14CF">
        <w:rPr>
          <w:rFonts w:ascii="Arial" w:eastAsia="Times New Roman" w:hAnsi="Arial" w:cs="Arial"/>
          <w:color w:val="222327"/>
          <w:sz w:val="23"/>
          <w:szCs w:val="23"/>
          <w:lang w:eastAsia="ru-RU"/>
        </w:rPr>
        <w:br/>
      </w:r>
      <w:r w:rsidRPr="008F14CF">
        <w:rPr>
          <w:rFonts w:ascii="Arial" w:eastAsia="Times New Roman" w:hAnsi="Arial" w:cs="Arial"/>
          <w:b/>
          <w:bCs/>
          <w:color w:val="222327"/>
          <w:sz w:val="23"/>
          <w:szCs w:val="23"/>
          <w:bdr w:val="none" w:sz="0" w:space="0" w:color="auto" w:frame="1"/>
          <w:lang w:eastAsia="ru-RU"/>
        </w:rPr>
        <w:br/>
      </w:r>
      <w:r w:rsidR="00F455BA" w:rsidRPr="00F455BA">
        <w:rPr>
          <w:rFonts w:ascii="Arial" w:hAnsi="Arial" w:cs="Arial"/>
          <w:b/>
          <w:color w:val="222327"/>
          <w:sz w:val="23"/>
          <w:szCs w:val="23"/>
        </w:rPr>
        <w:t xml:space="preserve">Размер выплат дифференцирован исходя из родственных отношений: </w:t>
      </w:r>
    </w:p>
    <w:p w:rsidR="00F455BA" w:rsidRDefault="00F455BA" w:rsidP="008F14CF">
      <w:pPr>
        <w:spacing w:after="0" w:line="300" w:lineRule="atLeast"/>
        <w:textAlignment w:val="baseline"/>
        <w:rPr>
          <w:rFonts w:ascii="Arial" w:hAnsi="Arial" w:cs="Arial"/>
          <w:color w:val="222327"/>
          <w:sz w:val="23"/>
          <w:szCs w:val="23"/>
        </w:rPr>
      </w:pPr>
      <w:r>
        <w:rPr>
          <w:rFonts w:ascii="Arial" w:hAnsi="Arial" w:cs="Arial"/>
          <w:color w:val="222327"/>
          <w:sz w:val="23"/>
          <w:szCs w:val="23"/>
        </w:rPr>
        <w:t xml:space="preserve">- </w:t>
      </w:r>
      <w:r w:rsidRPr="00F455BA">
        <w:rPr>
          <w:rFonts w:ascii="Arial" w:hAnsi="Arial" w:cs="Arial"/>
          <w:color w:val="222327"/>
          <w:sz w:val="23"/>
          <w:szCs w:val="23"/>
        </w:rPr>
        <w:t>родителю (усыновителю) или опекуну (попечителю) ребёнка-инвалида в возрасте до 18 лет или инвалида с детства I группы — в размере 5 500 рублей;</w:t>
      </w:r>
    </w:p>
    <w:p w:rsidR="00F455BA" w:rsidRDefault="00F455BA" w:rsidP="008F14CF">
      <w:pPr>
        <w:spacing w:after="0" w:line="300" w:lineRule="atLeast"/>
        <w:textAlignment w:val="baseline"/>
        <w:rPr>
          <w:rFonts w:ascii="Arial" w:hAnsi="Arial" w:cs="Arial"/>
          <w:color w:val="222327"/>
          <w:sz w:val="23"/>
          <w:szCs w:val="23"/>
        </w:rPr>
      </w:pPr>
      <w:r w:rsidRPr="00F455BA">
        <w:rPr>
          <w:rFonts w:ascii="Arial" w:hAnsi="Arial" w:cs="Arial"/>
          <w:color w:val="222327"/>
          <w:sz w:val="23"/>
          <w:szCs w:val="23"/>
        </w:rPr>
        <w:t xml:space="preserve"> </w:t>
      </w:r>
      <w:r>
        <w:rPr>
          <w:rFonts w:ascii="Arial" w:hAnsi="Arial" w:cs="Arial"/>
          <w:color w:val="222327"/>
          <w:sz w:val="23"/>
          <w:szCs w:val="23"/>
        </w:rPr>
        <w:t xml:space="preserve">- </w:t>
      </w:r>
      <w:r w:rsidRPr="00F455BA">
        <w:rPr>
          <w:rFonts w:ascii="Arial" w:hAnsi="Arial" w:cs="Arial"/>
          <w:color w:val="222327"/>
          <w:sz w:val="23"/>
          <w:szCs w:val="23"/>
        </w:rPr>
        <w:t xml:space="preserve">другим лицам — в размере 1 200 рублей. Назначение выплат будет осуществляться в </w:t>
      </w:r>
      <w:proofErr w:type="spellStart"/>
      <w:r w:rsidRPr="00F455BA">
        <w:rPr>
          <w:rFonts w:ascii="Arial" w:hAnsi="Arial" w:cs="Arial"/>
          <w:color w:val="222327"/>
          <w:sz w:val="23"/>
          <w:szCs w:val="23"/>
        </w:rPr>
        <w:t>беззаявительном</w:t>
      </w:r>
      <w:proofErr w:type="spellEnd"/>
      <w:r w:rsidRPr="00F455BA">
        <w:rPr>
          <w:rFonts w:ascii="Arial" w:hAnsi="Arial" w:cs="Arial"/>
          <w:color w:val="222327"/>
          <w:sz w:val="23"/>
          <w:szCs w:val="23"/>
        </w:rPr>
        <w:t xml:space="preserve"> порядке на основании документов, имеющихся в пенсионных делах детей-инвалидов. </w:t>
      </w:r>
    </w:p>
    <w:p w:rsidR="00F455BA" w:rsidRDefault="00F455BA" w:rsidP="008F14CF">
      <w:pPr>
        <w:spacing w:after="0" w:line="300" w:lineRule="atLeast"/>
        <w:textAlignment w:val="baseline"/>
        <w:rPr>
          <w:rFonts w:ascii="Arial" w:hAnsi="Arial" w:cs="Arial"/>
          <w:color w:val="222327"/>
          <w:sz w:val="23"/>
          <w:szCs w:val="23"/>
        </w:rPr>
      </w:pPr>
      <w:r w:rsidRPr="00F455BA">
        <w:rPr>
          <w:rFonts w:ascii="Arial" w:hAnsi="Arial" w:cs="Arial"/>
          <w:color w:val="222327"/>
          <w:sz w:val="23"/>
          <w:szCs w:val="23"/>
        </w:rPr>
        <w:t xml:space="preserve">В случае отсутствия документов, подтверждающих родственные отношения либо статус опекуна, территориальными органами ПФР в удобной для граждан, согласованной с ними форме (например, с посещением на дому) будут приниматься меры по </w:t>
      </w:r>
      <w:proofErr w:type="spellStart"/>
      <w:r w:rsidRPr="00F455BA">
        <w:rPr>
          <w:rFonts w:ascii="Arial" w:hAnsi="Arial" w:cs="Arial"/>
          <w:color w:val="222327"/>
          <w:sz w:val="23"/>
          <w:szCs w:val="23"/>
        </w:rPr>
        <w:t>дооформлению</w:t>
      </w:r>
      <w:proofErr w:type="spellEnd"/>
      <w:r w:rsidRPr="00F455BA">
        <w:rPr>
          <w:rFonts w:ascii="Arial" w:hAnsi="Arial" w:cs="Arial"/>
          <w:color w:val="222327"/>
          <w:sz w:val="23"/>
          <w:szCs w:val="23"/>
        </w:rPr>
        <w:t xml:space="preserve"> пенсионных дел необходимыми документами.</w:t>
      </w:r>
    </w:p>
    <w:p w:rsidR="00F455BA" w:rsidRDefault="00F455BA" w:rsidP="008F14CF">
      <w:pPr>
        <w:spacing w:after="0" w:line="300" w:lineRule="atLeast"/>
        <w:textAlignment w:val="baseline"/>
        <w:rPr>
          <w:rFonts w:ascii="Arial" w:hAnsi="Arial" w:cs="Arial"/>
          <w:color w:val="222327"/>
          <w:sz w:val="23"/>
          <w:szCs w:val="23"/>
        </w:rPr>
      </w:pPr>
      <w:r w:rsidRPr="00F455BA">
        <w:rPr>
          <w:rFonts w:ascii="Arial" w:hAnsi="Arial" w:cs="Arial"/>
          <w:color w:val="222327"/>
          <w:sz w:val="23"/>
          <w:szCs w:val="23"/>
        </w:rPr>
        <w:t xml:space="preserve"> Новые выплаты производятся с доплатой с 1 января 2013 года. </w:t>
      </w:r>
    </w:p>
    <w:p w:rsidR="00F455BA" w:rsidRDefault="00F455BA" w:rsidP="008F14CF">
      <w:pPr>
        <w:spacing w:after="0" w:line="300" w:lineRule="atLeast"/>
        <w:textAlignment w:val="baseline"/>
        <w:rPr>
          <w:rFonts w:ascii="Arial" w:hAnsi="Arial" w:cs="Arial"/>
          <w:color w:val="222327"/>
          <w:sz w:val="23"/>
          <w:szCs w:val="23"/>
        </w:rPr>
      </w:pPr>
      <w:r w:rsidRPr="00F455BA">
        <w:rPr>
          <w:rFonts w:ascii="Arial" w:hAnsi="Arial" w:cs="Arial"/>
          <w:color w:val="222327"/>
          <w:sz w:val="23"/>
          <w:szCs w:val="23"/>
        </w:rPr>
        <w:t xml:space="preserve">Гражданам, которые получают в настоящее время компенсационную выплату за уход (1200 рублей), перерасчет с 1 января будет осуществлен с учетом выплаченных сумм. </w:t>
      </w:r>
    </w:p>
    <w:p w:rsidR="00F455BA" w:rsidRPr="00F455BA" w:rsidRDefault="00F455BA" w:rsidP="008F14CF">
      <w:pPr>
        <w:spacing w:after="0" w:line="300" w:lineRule="atLeast"/>
        <w:textAlignment w:val="baseline"/>
        <w:rPr>
          <w:rFonts w:ascii="Arial" w:hAnsi="Arial" w:cs="Arial"/>
          <w:b/>
          <w:color w:val="222327"/>
          <w:sz w:val="23"/>
          <w:szCs w:val="23"/>
        </w:rPr>
      </w:pPr>
      <w:r w:rsidRPr="00F455BA">
        <w:rPr>
          <w:rFonts w:ascii="Arial" w:hAnsi="Arial" w:cs="Arial"/>
          <w:b/>
          <w:color w:val="222327"/>
          <w:sz w:val="23"/>
          <w:szCs w:val="23"/>
        </w:rPr>
        <w:t xml:space="preserve">Размер социальных пенсий в 2015 г. </w:t>
      </w:r>
    </w:p>
    <w:p w:rsidR="00F455BA" w:rsidRDefault="00F455BA" w:rsidP="008F14CF">
      <w:pPr>
        <w:spacing w:after="0" w:line="300" w:lineRule="atLeast"/>
        <w:textAlignment w:val="baseline"/>
        <w:rPr>
          <w:rFonts w:ascii="Arial" w:hAnsi="Arial" w:cs="Arial"/>
          <w:color w:val="222327"/>
          <w:sz w:val="23"/>
          <w:szCs w:val="23"/>
        </w:rPr>
      </w:pPr>
      <w:r w:rsidRPr="00F455BA">
        <w:rPr>
          <w:rFonts w:ascii="Arial" w:hAnsi="Arial" w:cs="Arial"/>
          <w:color w:val="222327"/>
          <w:sz w:val="23"/>
          <w:szCs w:val="23"/>
        </w:rPr>
        <w:t>Инвалиды с детства I группы Дети инвалиды 11445,68</w:t>
      </w:r>
    </w:p>
    <w:p w:rsidR="00F455BA" w:rsidRDefault="00F455BA" w:rsidP="008F14CF">
      <w:pPr>
        <w:spacing w:after="0" w:line="300" w:lineRule="atLeast"/>
        <w:textAlignment w:val="baseline"/>
        <w:rPr>
          <w:rFonts w:ascii="Arial" w:hAnsi="Arial" w:cs="Arial"/>
          <w:color w:val="222327"/>
          <w:sz w:val="23"/>
          <w:szCs w:val="23"/>
        </w:rPr>
      </w:pPr>
      <w:r w:rsidRPr="00F455BA">
        <w:rPr>
          <w:rFonts w:ascii="Arial" w:hAnsi="Arial" w:cs="Arial"/>
          <w:color w:val="222327"/>
          <w:sz w:val="23"/>
          <w:szCs w:val="23"/>
        </w:rPr>
        <w:t xml:space="preserve"> Инвалиды с детства II группы 9538,20 </w:t>
      </w:r>
    </w:p>
    <w:p w:rsidR="00F455BA" w:rsidRDefault="00F455BA" w:rsidP="008F14CF">
      <w:pPr>
        <w:spacing w:after="0" w:line="300" w:lineRule="atLeast"/>
        <w:textAlignment w:val="baseline"/>
        <w:rPr>
          <w:rFonts w:ascii="Arial" w:hAnsi="Arial" w:cs="Arial"/>
          <w:color w:val="222327"/>
          <w:sz w:val="23"/>
          <w:szCs w:val="23"/>
        </w:rPr>
      </w:pPr>
      <w:r w:rsidRPr="00F455BA">
        <w:rPr>
          <w:rFonts w:ascii="Arial" w:hAnsi="Arial" w:cs="Arial"/>
          <w:color w:val="222327"/>
          <w:sz w:val="23"/>
          <w:szCs w:val="23"/>
        </w:rPr>
        <w:t xml:space="preserve">Ежемесячная выплата детям-инвалидам 2240,77 </w:t>
      </w:r>
    </w:p>
    <w:p w:rsidR="00F455BA" w:rsidRDefault="00F455BA" w:rsidP="00F455BA">
      <w:pPr>
        <w:spacing w:after="0" w:line="300" w:lineRule="atLeast"/>
        <w:textAlignment w:val="baseline"/>
        <w:rPr>
          <w:rFonts w:ascii="Arial" w:eastAsia="Times New Roman" w:hAnsi="Arial" w:cs="Arial"/>
          <w:color w:val="222327"/>
          <w:sz w:val="23"/>
          <w:szCs w:val="23"/>
          <w:lang w:eastAsia="ru-RU"/>
        </w:rPr>
      </w:pPr>
      <w:r w:rsidRPr="00F455BA">
        <w:rPr>
          <w:rFonts w:ascii="Arial" w:hAnsi="Arial" w:cs="Arial"/>
          <w:color w:val="222327"/>
          <w:sz w:val="23"/>
          <w:szCs w:val="23"/>
        </w:rPr>
        <w:t>ИТОГО: Пенсия + ЕДВ детям-инвалидам 13 686,45 </w:t>
      </w:r>
      <w:r w:rsidRPr="00F455BA">
        <w:rPr>
          <w:rFonts w:ascii="Arial" w:hAnsi="Arial" w:cs="Arial"/>
          <w:color w:val="222327"/>
          <w:sz w:val="23"/>
          <w:szCs w:val="23"/>
        </w:rPr>
        <w:br/>
      </w:r>
      <w:r w:rsidRPr="008F14CF">
        <w:rPr>
          <w:rFonts w:ascii="Arial" w:eastAsia="Times New Roman" w:hAnsi="Arial" w:cs="Arial"/>
          <w:b/>
          <w:bCs/>
          <w:color w:val="222327"/>
          <w:sz w:val="23"/>
          <w:szCs w:val="23"/>
          <w:bdr w:val="none" w:sz="0" w:space="0" w:color="auto" w:frame="1"/>
          <w:lang w:eastAsia="ru-RU"/>
        </w:rPr>
        <w:t>Когда будет произведено повышение пособия по уходу?</w:t>
      </w:r>
      <w:r w:rsidRPr="008F14CF">
        <w:rPr>
          <w:rFonts w:ascii="Arial" w:eastAsia="Times New Roman" w:hAnsi="Arial" w:cs="Arial"/>
          <w:color w:val="222327"/>
          <w:sz w:val="23"/>
          <w:szCs w:val="23"/>
          <w:lang w:eastAsia="ru-RU"/>
        </w:rPr>
        <w:t> </w:t>
      </w:r>
      <w:r w:rsidRPr="008F14CF">
        <w:rPr>
          <w:rFonts w:ascii="Arial" w:eastAsia="Times New Roman" w:hAnsi="Arial" w:cs="Arial"/>
          <w:color w:val="222327"/>
          <w:sz w:val="23"/>
          <w:szCs w:val="23"/>
          <w:lang w:eastAsia="ru-RU"/>
        </w:rPr>
        <w:br/>
      </w:r>
      <w:r w:rsidRPr="008F14CF">
        <w:rPr>
          <w:rFonts w:ascii="Arial" w:eastAsia="Times New Roman" w:hAnsi="Arial" w:cs="Arial"/>
          <w:color w:val="222327"/>
          <w:sz w:val="23"/>
          <w:szCs w:val="23"/>
          <w:lang w:eastAsia="ru-RU"/>
        </w:rPr>
        <w:br/>
        <w:t>Компенсационная выплата по уходу устанавливается в соответствии с Указом Президента РФ. Таким образом, для изменения размера также необходим Указ Президента РФ. </w:t>
      </w:r>
    </w:p>
    <w:p w:rsidR="00F455BA" w:rsidRDefault="00F455BA" w:rsidP="00F455BA">
      <w:pPr>
        <w:spacing w:after="0" w:line="300" w:lineRule="atLeast"/>
        <w:textAlignment w:val="baseline"/>
        <w:rPr>
          <w:rFonts w:ascii="Arial" w:eastAsia="Times New Roman" w:hAnsi="Arial" w:cs="Arial"/>
          <w:color w:val="222327"/>
          <w:sz w:val="23"/>
          <w:szCs w:val="23"/>
          <w:lang w:eastAsia="ru-RU"/>
        </w:rPr>
      </w:pPr>
    </w:p>
    <w:p w:rsidR="008F14CF" w:rsidRPr="008F14CF" w:rsidRDefault="00F455BA" w:rsidP="008F14CF">
      <w:pPr>
        <w:spacing w:after="0" w:line="300" w:lineRule="atLeast"/>
        <w:textAlignment w:val="baseline"/>
        <w:rPr>
          <w:rFonts w:ascii="Arial" w:eastAsia="Times New Roman" w:hAnsi="Arial" w:cs="Arial"/>
          <w:color w:val="222327"/>
          <w:sz w:val="23"/>
          <w:szCs w:val="23"/>
          <w:lang w:eastAsia="ru-RU"/>
        </w:rPr>
      </w:pPr>
      <w:r w:rsidRPr="00F455BA">
        <w:rPr>
          <w:rFonts w:ascii="Arial" w:hAnsi="Arial" w:cs="Arial"/>
          <w:color w:val="222327"/>
          <w:sz w:val="23"/>
          <w:szCs w:val="23"/>
        </w:rPr>
        <w:br/>
      </w:r>
    </w:p>
    <w:p w:rsidR="008F14CF" w:rsidRPr="008F14CF" w:rsidRDefault="008F14CF" w:rsidP="008F14CF">
      <w:pPr>
        <w:pBdr>
          <w:top w:val="single" w:sz="6" w:space="6" w:color="E6E6E6"/>
        </w:pBdr>
        <w:shd w:val="clear" w:color="auto" w:fill="F6F6F6"/>
        <w:spacing w:after="150" w:line="450" w:lineRule="atLeast"/>
        <w:textAlignment w:val="baseline"/>
        <w:outlineLvl w:val="1"/>
        <w:rPr>
          <w:rFonts w:ascii="PT Serif" w:eastAsia="Times New Roman" w:hAnsi="PT Serif" w:cs="Arial"/>
          <w:b/>
          <w:color w:val="FF0000"/>
          <w:sz w:val="30"/>
          <w:szCs w:val="30"/>
          <w:lang w:eastAsia="ru-RU"/>
        </w:rPr>
      </w:pPr>
      <w:r w:rsidRPr="008F14CF">
        <w:rPr>
          <w:rFonts w:ascii="PT Serif" w:eastAsia="Times New Roman" w:hAnsi="PT Serif" w:cs="Arial"/>
          <w:b/>
          <w:color w:val="FF0000"/>
          <w:sz w:val="30"/>
          <w:szCs w:val="30"/>
          <w:lang w:eastAsia="ru-RU"/>
        </w:rPr>
        <w:lastRenderedPageBreak/>
        <w:t>Социальные выплаты неработающим родителям, воспитывающим детей-инвалидов в возрасте до 18 лет и инвалидов с детства 1 группы</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Путин подписал указ № 175 от 26 февраля 2013 года, согласно которому c </w:t>
      </w:r>
      <w:r w:rsidRPr="008F14CF">
        <w:rPr>
          <w:rFonts w:ascii="Arial" w:eastAsia="Times New Roman" w:hAnsi="Arial" w:cs="Arial"/>
          <w:b/>
          <w:bCs/>
          <w:color w:val="222327"/>
          <w:sz w:val="23"/>
          <w:szCs w:val="23"/>
          <w:bdr w:val="none" w:sz="0" w:space="0" w:color="auto" w:frame="1"/>
          <w:lang w:eastAsia="ru-RU"/>
        </w:rPr>
        <w:t>1 января 2013 года</w:t>
      </w:r>
      <w:r>
        <w:rPr>
          <w:rFonts w:ascii="Arial" w:eastAsia="Times New Roman" w:hAnsi="Arial" w:cs="Arial"/>
          <w:b/>
          <w:bCs/>
          <w:color w:val="222327"/>
          <w:sz w:val="23"/>
          <w:szCs w:val="23"/>
          <w:bdr w:val="none" w:sz="0" w:space="0" w:color="auto" w:frame="1"/>
          <w:lang w:eastAsia="ru-RU"/>
        </w:rPr>
        <w:t xml:space="preserve"> </w:t>
      </w:r>
      <w:r w:rsidRPr="008F14CF">
        <w:rPr>
          <w:rFonts w:ascii="Arial" w:eastAsia="Times New Roman" w:hAnsi="Arial" w:cs="Arial"/>
          <w:color w:val="222327"/>
          <w:sz w:val="23"/>
          <w:szCs w:val="23"/>
          <w:lang w:eastAsia="ru-RU"/>
        </w:rPr>
        <w:t xml:space="preserve">социальные выплаты неработающим родителям, воспитывающим детей-инвалидов в возрасте до 18 лет или инвалидов с детства 1 группы независимо </w:t>
      </w:r>
      <w:proofErr w:type="gramStart"/>
      <w:r w:rsidRPr="008F14CF">
        <w:rPr>
          <w:rFonts w:ascii="Arial" w:eastAsia="Times New Roman" w:hAnsi="Arial" w:cs="Arial"/>
          <w:color w:val="222327"/>
          <w:sz w:val="23"/>
          <w:szCs w:val="23"/>
          <w:lang w:eastAsia="ru-RU"/>
        </w:rPr>
        <w:t>от возраста</w:t>
      </w:r>
      <w:proofErr w:type="gramEnd"/>
      <w:r w:rsidRPr="008F14CF">
        <w:rPr>
          <w:rFonts w:ascii="Arial" w:eastAsia="Times New Roman" w:hAnsi="Arial" w:cs="Arial"/>
          <w:color w:val="222327"/>
          <w:sz w:val="23"/>
          <w:szCs w:val="23"/>
          <w:lang w:eastAsia="ru-RU"/>
        </w:rPr>
        <w:t xml:space="preserve"> составляют </w:t>
      </w:r>
      <w:r w:rsidRPr="008F14CF">
        <w:rPr>
          <w:rFonts w:ascii="Arial" w:eastAsia="Times New Roman" w:hAnsi="Arial" w:cs="Arial"/>
          <w:b/>
          <w:bCs/>
          <w:color w:val="222327"/>
          <w:sz w:val="23"/>
          <w:szCs w:val="23"/>
          <w:bdr w:val="none" w:sz="0" w:space="0" w:color="auto" w:frame="1"/>
          <w:lang w:eastAsia="ru-RU"/>
        </w:rPr>
        <w:t>5,5 тысяч рублей</w:t>
      </w:r>
      <w:r w:rsidRPr="008F14CF">
        <w:rPr>
          <w:rFonts w:ascii="Arial" w:eastAsia="Times New Roman" w:hAnsi="Arial" w:cs="Arial"/>
          <w:color w:val="222327"/>
          <w:sz w:val="23"/>
          <w:szCs w:val="23"/>
          <w:lang w:eastAsia="ru-RU"/>
        </w:rPr>
        <w:t>.</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Родителю (усыновителю) или опекуну (попечителю) данная выплата устанавливается в размере 5500 рублей (с учетом районного коэффициента 1,2 - 6600 руб. с учетом районного коэффициента 1,3 - 7150 рублей), прочим другим лицам, осуществляющим уход за ребенком-инвалидом в возрасте до 18 лет или инвалидом с детства первой группы, - в размере 1200 рублей (с учетом районного коэффициента 1,2 - 1440 руб. с учетом районного коэффициента 1,3 - 1560 рублей). Согласно указу, для граждан, проживающих в районах крайнего Севера и приравниваемых к ним местностях, размер этих ежемесячных выплат с 1 января текущего года увеличивается на соответствующий районный коэффициент.</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В указе подчеркивается, что «ежемесячные выплаты устанавливаются одному </w:t>
      </w:r>
      <w:r w:rsidRPr="008F14CF">
        <w:rPr>
          <w:rFonts w:ascii="Arial" w:eastAsia="Times New Roman" w:hAnsi="Arial" w:cs="Arial"/>
          <w:b/>
          <w:bCs/>
          <w:color w:val="222327"/>
          <w:sz w:val="23"/>
          <w:szCs w:val="23"/>
          <w:bdr w:val="none" w:sz="0" w:space="0" w:color="auto" w:frame="1"/>
          <w:lang w:eastAsia="ru-RU"/>
        </w:rPr>
        <w:t>неработающему трудоспособному лицу</w:t>
      </w:r>
      <w:r w:rsidRPr="008F14CF">
        <w:rPr>
          <w:rFonts w:ascii="Arial" w:eastAsia="Times New Roman" w:hAnsi="Arial" w:cs="Arial"/>
          <w:color w:val="222327"/>
          <w:sz w:val="23"/>
          <w:szCs w:val="23"/>
          <w:lang w:eastAsia="ru-RU"/>
        </w:rPr>
        <w:t> в отношении каждого ребенка-инвалида или инвалида с детства первой группы на период осуществления ухода за ним».</w:t>
      </w:r>
    </w:p>
    <w:p w:rsidR="008F14CF" w:rsidRPr="008F14CF" w:rsidRDefault="008F14CF" w:rsidP="008F14CF">
      <w:pPr>
        <w:spacing w:after="0" w:line="300" w:lineRule="atLeast"/>
        <w:textAlignment w:val="baseline"/>
        <w:rPr>
          <w:rFonts w:ascii="Arial" w:eastAsia="Times New Roman" w:hAnsi="Arial" w:cs="Arial"/>
          <w:color w:val="222327"/>
          <w:sz w:val="23"/>
          <w:szCs w:val="23"/>
          <w:lang w:eastAsia="ru-RU"/>
        </w:rPr>
      </w:pPr>
      <w:r w:rsidRPr="008F14CF">
        <w:rPr>
          <w:rFonts w:ascii="Arial" w:eastAsia="Times New Roman" w:hAnsi="Arial" w:cs="Arial"/>
          <w:color w:val="222327"/>
          <w:sz w:val="23"/>
          <w:szCs w:val="23"/>
          <w:lang w:eastAsia="ru-RU"/>
        </w:rPr>
        <w:t xml:space="preserve">Ежемесячные выплаты устанавливаются на основании документов, которые находятся в распоряжении Управлений Пенсионного фонда, осуществляющего пенсионное обеспечение ребенка-инвалида и инвалида с детства I группы. Поэтому родителям и опекунам, уже получающим данную выплату, не нужно обращаться в территориальный орган ПФР, новый размер выплаты будет установлен в </w:t>
      </w:r>
      <w:proofErr w:type="spellStart"/>
      <w:r w:rsidRPr="008F14CF">
        <w:rPr>
          <w:rFonts w:ascii="Arial" w:eastAsia="Times New Roman" w:hAnsi="Arial" w:cs="Arial"/>
          <w:color w:val="222327"/>
          <w:sz w:val="23"/>
          <w:szCs w:val="23"/>
          <w:lang w:eastAsia="ru-RU"/>
        </w:rPr>
        <w:t>беззаявительном</w:t>
      </w:r>
      <w:proofErr w:type="spellEnd"/>
      <w:r w:rsidRPr="008F14CF">
        <w:rPr>
          <w:rFonts w:ascii="Arial" w:eastAsia="Times New Roman" w:hAnsi="Arial" w:cs="Arial"/>
          <w:color w:val="222327"/>
          <w:sz w:val="23"/>
          <w:szCs w:val="23"/>
          <w:lang w:eastAsia="ru-RU"/>
        </w:rPr>
        <w:t xml:space="preserve"> порядке</w:t>
      </w:r>
    </w:p>
    <w:p w:rsidR="00D14B36" w:rsidRPr="00D14B36" w:rsidRDefault="008F14CF" w:rsidP="00D14B36">
      <w:pPr>
        <w:rPr>
          <w:rFonts w:ascii="Arial" w:hAnsi="Arial" w:cs="Arial"/>
          <w:color w:val="222327"/>
          <w:sz w:val="23"/>
          <w:szCs w:val="23"/>
        </w:rPr>
      </w:pPr>
      <w:r>
        <w:rPr>
          <w:rFonts w:ascii="Arial" w:hAnsi="Arial" w:cs="Arial"/>
          <w:color w:val="222327"/>
          <w:sz w:val="23"/>
          <w:szCs w:val="23"/>
        </w:rPr>
        <w:t>-----------------------------------------------------------</w:t>
      </w:r>
      <w:r w:rsidR="00D14B36">
        <w:rPr>
          <w:rFonts w:ascii="Arial" w:hAnsi="Arial" w:cs="Arial"/>
          <w:color w:val="222327"/>
          <w:sz w:val="23"/>
          <w:szCs w:val="23"/>
        </w:rPr>
        <w:t>-------------------------------</w:t>
      </w:r>
      <w:r w:rsidRPr="008F14CF">
        <w:rPr>
          <w:rFonts w:ascii="Arial" w:hAnsi="Arial" w:cs="Arial"/>
          <w:color w:val="222327"/>
          <w:sz w:val="23"/>
          <w:szCs w:val="23"/>
        </w:rPr>
        <w:br/>
        <w:t>По закону РФ «О социальной защите инвалидов в РФ» семьям с детьми-инвалидами предоставляют скидку не меньше 50% на оплату государственного или муниципального жилья и коммунальных услуг. Семьи также имеют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 Детей-инвалидов обеспечивают лекарственными препаратами, а также специализированными продуктами лечебного питания, путёвками на санаторно-курортное лечение, бесплатный проезд до места лечения и обратно.</w:t>
      </w:r>
      <w:r w:rsidRPr="008F14CF">
        <w:rPr>
          <w:rFonts w:ascii="Arial" w:hAnsi="Arial" w:cs="Arial"/>
          <w:color w:val="222327"/>
          <w:sz w:val="23"/>
          <w:szCs w:val="23"/>
        </w:rPr>
        <w:br/>
      </w:r>
      <w:r w:rsidRPr="008F14CF">
        <w:rPr>
          <w:rFonts w:ascii="Arial" w:hAnsi="Arial" w:cs="Arial"/>
          <w:color w:val="222327"/>
          <w:sz w:val="23"/>
          <w:szCs w:val="23"/>
        </w:rPr>
        <w:br/>
      </w:r>
      <w:r w:rsidR="00D14B36" w:rsidRPr="00D14B36">
        <w:rPr>
          <w:rFonts w:ascii="Arial" w:eastAsia="Times New Roman" w:hAnsi="Arial" w:cs="Arial"/>
          <w:color w:val="CB302E"/>
          <w:kern w:val="36"/>
          <w:sz w:val="38"/>
          <w:szCs w:val="38"/>
          <w:lang w:eastAsia="ru-RU"/>
        </w:rPr>
        <w:t>Как получить сертификат на материнский (семейный) капитал?</w:t>
      </w:r>
    </w:p>
    <w:p w:rsidR="00D14B36" w:rsidRPr="00D14B36" w:rsidRDefault="00D14B36" w:rsidP="00D14B36">
      <w:pPr>
        <w:pBdr>
          <w:bottom w:val="single" w:sz="6" w:space="1" w:color="auto"/>
        </w:pBdr>
        <w:spacing w:after="0" w:line="240" w:lineRule="auto"/>
        <w:jc w:val="center"/>
        <w:rPr>
          <w:rFonts w:ascii="Arial" w:eastAsia="Times New Roman" w:hAnsi="Arial" w:cs="Arial"/>
          <w:vanish/>
          <w:sz w:val="16"/>
          <w:szCs w:val="16"/>
          <w:lang w:eastAsia="ru-RU"/>
        </w:rPr>
      </w:pPr>
      <w:r w:rsidRPr="00D14B36">
        <w:rPr>
          <w:rFonts w:ascii="Arial" w:eastAsia="Times New Roman" w:hAnsi="Arial" w:cs="Arial"/>
          <w:vanish/>
          <w:sz w:val="16"/>
          <w:szCs w:val="16"/>
          <w:lang w:eastAsia="ru-RU"/>
        </w:rPr>
        <w:t>Начало формы</w:t>
      </w:r>
    </w:p>
    <w:p w:rsidR="00D14B36" w:rsidRPr="00D14B36" w:rsidRDefault="00D14B36" w:rsidP="00D14B36">
      <w:pPr>
        <w:spacing w:after="0" w:line="225" w:lineRule="atLeast"/>
        <w:textAlignment w:val="baseline"/>
        <w:rPr>
          <w:rFonts w:ascii="Arial" w:eastAsia="Times New Roman" w:hAnsi="Arial" w:cs="Arial"/>
          <w:color w:val="222327"/>
          <w:sz w:val="23"/>
          <w:szCs w:val="23"/>
          <w:lang w:eastAsia="ru-RU"/>
        </w:rPr>
      </w:pPr>
    </w:p>
    <w:p w:rsidR="00D14B36" w:rsidRPr="00D14B36" w:rsidRDefault="00D14B36" w:rsidP="00D14B36">
      <w:pPr>
        <w:pBdr>
          <w:top w:val="single" w:sz="6" w:space="1" w:color="auto"/>
        </w:pBdr>
        <w:spacing w:after="0" w:line="240" w:lineRule="auto"/>
        <w:jc w:val="center"/>
        <w:rPr>
          <w:rFonts w:ascii="Arial" w:eastAsia="Times New Roman" w:hAnsi="Arial" w:cs="Arial"/>
          <w:vanish/>
          <w:sz w:val="16"/>
          <w:szCs w:val="16"/>
          <w:lang w:eastAsia="ru-RU"/>
        </w:rPr>
      </w:pPr>
      <w:r w:rsidRPr="00D14B36">
        <w:rPr>
          <w:rFonts w:ascii="Arial" w:eastAsia="Times New Roman" w:hAnsi="Arial" w:cs="Arial"/>
          <w:vanish/>
          <w:sz w:val="16"/>
          <w:szCs w:val="16"/>
          <w:lang w:eastAsia="ru-RU"/>
        </w:rPr>
        <w:t>Конец формы</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Получить сертификат на материнский (семейный) капитал имеют право семьи, в которых родился или которые усыновили после 1 января 2007 года второго, третьего или последующего ребенка.</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Кому дают сертификат на материнский (семейный) капитал</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Маме,</w:t>
      </w:r>
      <w:r w:rsidRPr="00D14B36">
        <w:rPr>
          <w:rFonts w:ascii="Arial" w:eastAsia="Times New Roman" w:hAnsi="Arial" w:cs="Arial"/>
          <w:color w:val="222327"/>
          <w:sz w:val="23"/>
          <w:szCs w:val="23"/>
          <w:lang w:eastAsia="ru-RU"/>
        </w:rPr>
        <w:t> имеющей российское гражданство, у которой родился или усыновлен второй, третий или последующий ребенок с 2007 по 2016 год включительно.</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Папе,</w:t>
      </w:r>
      <w:r w:rsidRPr="00D14B36">
        <w:rPr>
          <w:rFonts w:ascii="Arial" w:eastAsia="Times New Roman" w:hAnsi="Arial" w:cs="Arial"/>
          <w:color w:val="222327"/>
          <w:sz w:val="23"/>
          <w:szCs w:val="23"/>
          <w:lang w:eastAsia="ru-RU"/>
        </w:rPr>
        <w:t> если он является единственным усыновителем второго, третьего или последующего ребенка, решение суда об усыновлении которого вступило в законную силу после 1 января 2007 года.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Папе </w:t>
      </w:r>
      <w:r w:rsidRPr="00D14B36">
        <w:rPr>
          <w:rFonts w:ascii="Arial" w:eastAsia="Times New Roman" w:hAnsi="Arial" w:cs="Arial"/>
          <w:color w:val="222327"/>
          <w:sz w:val="23"/>
          <w:szCs w:val="23"/>
          <w:lang w:eastAsia="ru-RU"/>
        </w:rPr>
        <w:t>независимо от наличия у него гражданства РФ в том случае, когда у матери прекращается право на получение материнского (семейного) капитала.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Несовершеннолетнему ребенку (детям в равных долях), а также совершеннолетнему ребенку</w:t>
      </w:r>
      <w:r w:rsidRPr="00D14B36">
        <w:rPr>
          <w:rFonts w:ascii="Arial" w:eastAsia="Times New Roman" w:hAnsi="Arial" w:cs="Arial"/>
          <w:color w:val="222327"/>
          <w:sz w:val="23"/>
          <w:szCs w:val="23"/>
          <w:lang w:eastAsia="ru-RU"/>
        </w:rPr>
        <w:t xml:space="preserve">, обучающемуся очно в образовательной организации (за исключением организации дополнительного образования) до окончания обучения, но не дольше, чем до достижения им 23-летнего возраста, если у родителей или единственного родителя (усыновителей или </w:t>
      </w:r>
      <w:r w:rsidRPr="00D14B36">
        <w:rPr>
          <w:rFonts w:ascii="Arial" w:eastAsia="Times New Roman" w:hAnsi="Arial" w:cs="Arial"/>
          <w:color w:val="222327"/>
          <w:sz w:val="23"/>
          <w:szCs w:val="23"/>
          <w:lang w:eastAsia="ru-RU"/>
        </w:rPr>
        <w:lastRenderedPageBreak/>
        <w:t>единственного усыновителя) прекратилось право на дополнительные меры государственной поддержки.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Важно знать, что оформление опекунства не дает права на материнский (семейный) капитал. Для получения сертификата мать и ребенок, с рождением которого возникает право на получение сертификата, обязательно должны быть гражданами Российской Федерации.</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Куда обратиться</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За получением сертификата на материнский капитал следует обратиться в территориальный орган Пенсионного фонда России по месту жительства (пребывания) или фактического проживания. Заявление о выдаче сертификата можно подать как самостоятельно, так и через доверенное лицо или направить по почте, как сразу после рождения или усыновления ребенка, так и позже, в любой удобный для семьи период.</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Какие документы представить</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u w:val="single"/>
          <w:bdr w:val="none" w:sz="0" w:space="0" w:color="auto" w:frame="1"/>
          <w:lang w:eastAsia="ru-RU"/>
        </w:rPr>
        <w:t>Кроме заявления, необходимо представить следующие документы</w:t>
      </w:r>
      <w:r w:rsidRPr="00D14B36">
        <w:rPr>
          <w:rFonts w:ascii="Arial" w:eastAsia="Times New Roman" w:hAnsi="Arial" w:cs="Arial"/>
          <w:color w:val="222327"/>
          <w:sz w:val="23"/>
          <w:szCs w:val="23"/>
          <w:lang w:eastAsia="ru-RU"/>
        </w:rPr>
        <w:t>:</w:t>
      </w:r>
    </w:p>
    <w:p w:rsidR="00D14B36" w:rsidRPr="00D14B36" w:rsidRDefault="00D14B36" w:rsidP="00D14B36">
      <w:pPr>
        <w:numPr>
          <w:ilvl w:val="0"/>
          <w:numId w:val="2"/>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паспорт гражданина РФ;</w:t>
      </w:r>
    </w:p>
    <w:p w:rsidR="00D14B36" w:rsidRPr="00D14B36" w:rsidRDefault="00D14B36" w:rsidP="00D14B36">
      <w:pPr>
        <w:numPr>
          <w:ilvl w:val="0"/>
          <w:numId w:val="2"/>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свидетельства о рождении всех детей (для усыновленных — свидетельства об усыновлении);</w:t>
      </w:r>
    </w:p>
    <w:p w:rsidR="00D14B36" w:rsidRPr="00D14B36" w:rsidRDefault="00D14B36" w:rsidP="00D14B36">
      <w:pPr>
        <w:numPr>
          <w:ilvl w:val="0"/>
          <w:numId w:val="2"/>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документы, подтверждающие российское гражданство ребенка (детей), рожденного или усыновленного после 1 января 2007 года: свидетельство о рождении, в котором указано гражданство его родителей либо стоит штамп паспортно-визовой службы о гражданстве ребенка, вкладыш в свидетельство о рождении ребенка, если его получили до 7 февраля 2007 года;</w:t>
      </w:r>
    </w:p>
    <w:p w:rsidR="00D14B36" w:rsidRPr="00D14B36" w:rsidRDefault="00D14B36" w:rsidP="00D14B36">
      <w:pPr>
        <w:numPr>
          <w:ilvl w:val="0"/>
          <w:numId w:val="2"/>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документы, удостоверяющие личность, место жительства и полномочия законного представителя или доверенного лица.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u w:val="single"/>
          <w:bdr w:val="none" w:sz="0" w:space="0" w:color="auto" w:frame="1"/>
          <w:lang w:eastAsia="ru-RU"/>
        </w:rPr>
        <w:t>В отдельных случаях представляются документы, подтверждающие</w:t>
      </w:r>
      <w:r w:rsidRPr="00D14B36">
        <w:rPr>
          <w:rFonts w:ascii="Arial" w:eastAsia="Times New Roman" w:hAnsi="Arial" w:cs="Arial"/>
          <w:color w:val="222327"/>
          <w:sz w:val="23"/>
          <w:szCs w:val="23"/>
          <w:lang w:eastAsia="ru-RU"/>
        </w:rPr>
        <w:t>:</w:t>
      </w:r>
    </w:p>
    <w:p w:rsidR="00D14B36" w:rsidRPr="00D14B36" w:rsidRDefault="00D14B36" w:rsidP="00D14B36">
      <w:pPr>
        <w:numPr>
          <w:ilvl w:val="0"/>
          <w:numId w:val="3"/>
        </w:num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смерть женщины, родившей или усыновившей детей, объявление ее умершей либо лишение ее родительских прав;</w:t>
      </w:r>
    </w:p>
    <w:p w:rsidR="00D14B36" w:rsidRPr="00D14B36" w:rsidRDefault="00D14B36" w:rsidP="00D14B36">
      <w:pPr>
        <w:numPr>
          <w:ilvl w:val="0"/>
          <w:numId w:val="3"/>
        </w:num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совершение женщиной в отношении своего ребенка (детей) умышленного преступления, относящегося к преступлениям против личности;</w:t>
      </w:r>
    </w:p>
    <w:p w:rsidR="00D14B36" w:rsidRPr="00D14B36" w:rsidRDefault="00D14B36" w:rsidP="00D14B36">
      <w:pPr>
        <w:numPr>
          <w:ilvl w:val="0"/>
          <w:numId w:val="3"/>
        </w:num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смерть родителей, объявление их умершими либо лишение их родительских прав;</w:t>
      </w:r>
    </w:p>
    <w:p w:rsidR="00D14B36" w:rsidRPr="00D14B36" w:rsidRDefault="00D14B36" w:rsidP="00D14B36">
      <w:pPr>
        <w:numPr>
          <w:ilvl w:val="0"/>
          <w:numId w:val="3"/>
        </w:num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совершение родителями или усыновителями по отношению к ребенку умышленного преступления, относящегося к преступлениям против личности отмена усыновления ребенка, в связи с усыновлением которого возникло право на дополнительные меры государственной поддержки.</w:t>
      </w:r>
      <w:r w:rsidRPr="00D14B36">
        <w:rPr>
          <w:rFonts w:ascii="Arial" w:eastAsia="Times New Roman" w:hAnsi="Arial" w:cs="Arial"/>
          <w:color w:val="222327"/>
          <w:sz w:val="23"/>
          <w:szCs w:val="23"/>
          <w:lang w:eastAsia="ru-RU"/>
        </w:rPr>
        <w:br/>
      </w:r>
    </w:p>
    <w:p w:rsidR="00D14B36" w:rsidRPr="00D14B36" w:rsidRDefault="00080B4C" w:rsidP="00D14B36">
      <w:pPr>
        <w:spacing w:after="0" w:line="300" w:lineRule="atLeast"/>
        <w:textAlignment w:val="baseline"/>
        <w:rPr>
          <w:rFonts w:ascii="Arial" w:eastAsia="Times New Roman" w:hAnsi="Arial" w:cs="Arial"/>
          <w:color w:val="222327"/>
          <w:sz w:val="23"/>
          <w:szCs w:val="23"/>
          <w:lang w:eastAsia="ru-RU"/>
        </w:rPr>
      </w:pPr>
      <w:hyperlink r:id="rId6" w:tgtFrame="_blank" w:history="1">
        <w:r w:rsidR="00D14B36" w:rsidRPr="00D14B36">
          <w:rPr>
            <w:rFonts w:ascii="Arial" w:eastAsia="Times New Roman" w:hAnsi="Arial" w:cs="Arial"/>
            <w:color w:val="0E8A8C"/>
            <w:sz w:val="23"/>
            <w:szCs w:val="23"/>
            <w:u w:val="single"/>
            <w:bdr w:val="none" w:sz="0" w:space="0" w:color="auto" w:frame="1"/>
            <w:lang w:eastAsia="ru-RU"/>
          </w:rPr>
          <w:t>Бланк заявление на получение сертификата на МСК</w:t>
        </w:r>
      </w:hyperlink>
      <w:r w:rsidR="00D14B36">
        <w:rPr>
          <w:rFonts w:ascii="Arial" w:eastAsia="Times New Roman" w:hAnsi="Arial" w:cs="Arial"/>
          <w:color w:val="222327"/>
          <w:sz w:val="23"/>
          <w:szCs w:val="23"/>
          <w:lang w:eastAsia="ru-RU"/>
        </w:rPr>
        <w:t xml:space="preserve"> </w:t>
      </w:r>
      <w:r w:rsidR="00D14B36" w:rsidRPr="00D14B36">
        <w:rPr>
          <w:rFonts w:ascii="Arial" w:eastAsia="Times New Roman" w:hAnsi="Arial" w:cs="Arial"/>
          <w:b/>
          <w:color w:val="FF0000"/>
          <w:sz w:val="40"/>
          <w:szCs w:val="40"/>
          <w:lang w:eastAsia="ru-RU"/>
        </w:rPr>
        <w:t>см в приложении</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Могут ли отказать в выдаче сертификата?</w:t>
      </w:r>
    </w:p>
    <w:p w:rsid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xml:space="preserve">Для отказа в выдаче сертификата на материнский (семейный) капитал должны быть веские основания, которые предусмотрены законом. При получении отказа можно обратиться с обжалованием данного решения в вышестоящий орган Пенсионного фонда России или </w:t>
      </w:r>
      <w:proofErr w:type="spellStart"/>
      <w:r w:rsidRPr="00D14B36">
        <w:rPr>
          <w:rFonts w:ascii="Arial" w:eastAsia="Times New Roman" w:hAnsi="Arial" w:cs="Arial"/>
          <w:color w:val="222327"/>
          <w:sz w:val="23"/>
          <w:szCs w:val="23"/>
          <w:lang w:eastAsia="ru-RU"/>
        </w:rPr>
        <w:t>суд.Получить</w:t>
      </w:r>
      <w:proofErr w:type="spellEnd"/>
      <w:r w:rsidRPr="00D14B36">
        <w:rPr>
          <w:rFonts w:ascii="Arial" w:eastAsia="Times New Roman" w:hAnsi="Arial" w:cs="Arial"/>
          <w:color w:val="222327"/>
          <w:sz w:val="23"/>
          <w:szCs w:val="23"/>
          <w:lang w:eastAsia="ru-RU"/>
        </w:rPr>
        <w:t xml:space="preserve"> сертификат на материнский (семейный) капитал имеют право семьи, в которых родился или которые усыновили после 1 января 2007 года второго, третьего или последующего ребенка.</w:t>
      </w:r>
    </w:p>
    <w:p w:rsidR="00D14B36" w:rsidRPr="00D14B36" w:rsidRDefault="00D14B36" w:rsidP="00D14B36">
      <w:pPr>
        <w:shd w:val="clear" w:color="auto" w:fill="FFFFFF"/>
        <w:spacing w:before="195" w:after="0" w:line="450" w:lineRule="atLeast"/>
        <w:textAlignment w:val="baseline"/>
        <w:outlineLvl w:val="0"/>
        <w:rPr>
          <w:rFonts w:ascii="Arial" w:eastAsia="Times New Roman" w:hAnsi="Arial" w:cs="Arial"/>
          <w:color w:val="CB302E"/>
          <w:kern w:val="36"/>
          <w:sz w:val="38"/>
          <w:szCs w:val="38"/>
          <w:lang w:eastAsia="ru-RU"/>
        </w:rPr>
      </w:pPr>
      <w:r w:rsidRPr="00D14B36">
        <w:rPr>
          <w:rFonts w:ascii="Arial" w:eastAsia="Times New Roman" w:hAnsi="Arial" w:cs="Arial"/>
          <w:color w:val="CB302E"/>
          <w:kern w:val="36"/>
          <w:sz w:val="38"/>
          <w:szCs w:val="38"/>
          <w:lang w:eastAsia="ru-RU"/>
        </w:rPr>
        <w:t>Как направить материнский (семейный) капитал на улучшение жилищных условий?</w:t>
      </w:r>
    </w:p>
    <w:p w:rsidR="00D14B36" w:rsidRPr="00D14B36" w:rsidRDefault="00D14B36" w:rsidP="00D14B36">
      <w:pPr>
        <w:pBdr>
          <w:bottom w:val="single" w:sz="6" w:space="1" w:color="auto"/>
        </w:pBdr>
        <w:spacing w:after="0" w:line="240" w:lineRule="auto"/>
        <w:rPr>
          <w:rFonts w:ascii="Arial" w:eastAsia="Times New Roman" w:hAnsi="Arial" w:cs="Arial"/>
          <w:vanish/>
          <w:sz w:val="16"/>
          <w:szCs w:val="16"/>
          <w:lang w:eastAsia="ru-RU"/>
        </w:rPr>
      </w:pPr>
      <w:r w:rsidRPr="00D14B36">
        <w:rPr>
          <w:rFonts w:ascii="Arial" w:eastAsia="Times New Roman" w:hAnsi="Arial" w:cs="Arial"/>
          <w:vanish/>
          <w:sz w:val="16"/>
          <w:szCs w:val="16"/>
          <w:lang w:eastAsia="ru-RU"/>
        </w:rPr>
        <w:t>Начало формы</w:t>
      </w:r>
    </w:p>
    <w:p w:rsidR="00D14B36" w:rsidRPr="00D14B36" w:rsidRDefault="00080B4C" w:rsidP="00D14B36">
      <w:pPr>
        <w:spacing w:after="0" w:line="225" w:lineRule="atLeast"/>
        <w:textAlignment w:val="baseline"/>
        <w:rPr>
          <w:rFonts w:ascii="Arial" w:eastAsia="Times New Roman" w:hAnsi="Arial" w:cs="Arial"/>
          <w:color w:val="222327"/>
          <w:sz w:val="23"/>
          <w:szCs w:val="23"/>
          <w:lang w:eastAsia="ru-RU"/>
        </w:rPr>
      </w:pPr>
      <w:hyperlink r:id="rId7" w:tooltip="Найти" w:history="1"/>
    </w:p>
    <w:p w:rsidR="00D14B36" w:rsidRPr="00D14B36" w:rsidRDefault="00D14B36" w:rsidP="00D14B36">
      <w:pPr>
        <w:pBdr>
          <w:top w:val="single" w:sz="6" w:space="1" w:color="auto"/>
        </w:pBdr>
        <w:spacing w:after="0" w:line="240" w:lineRule="auto"/>
        <w:jc w:val="center"/>
        <w:rPr>
          <w:rFonts w:ascii="Arial" w:eastAsia="Times New Roman" w:hAnsi="Arial" w:cs="Arial"/>
          <w:vanish/>
          <w:sz w:val="16"/>
          <w:szCs w:val="16"/>
          <w:lang w:eastAsia="ru-RU"/>
        </w:rPr>
      </w:pPr>
      <w:r w:rsidRPr="00D14B36">
        <w:rPr>
          <w:rFonts w:ascii="Arial" w:eastAsia="Times New Roman" w:hAnsi="Arial" w:cs="Arial"/>
          <w:vanish/>
          <w:sz w:val="16"/>
          <w:szCs w:val="16"/>
          <w:lang w:eastAsia="ru-RU"/>
        </w:rPr>
        <w:t>Конец формы</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xml:space="preserve">Распорядиться материнским (семейным) капиталом на улучшение жилищных условий можно, когда второму, третьему ребенку или последующим детям исполнится три года. Исключение – направление средств материнского (семейного) капитала на погашение жилищных кредитов и </w:t>
      </w:r>
      <w:r w:rsidRPr="00D14B36">
        <w:rPr>
          <w:rFonts w:ascii="Arial" w:eastAsia="Times New Roman" w:hAnsi="Arial" w:cs="Arial"/>
          <w:color w:val="222327"/>
          <w:sz w:val="23"/>
          <w:szCs w:val="23"/>
          <w:lang w:eastAsia="ru-RU"/>
        </w:rPr>
        <w:lastRenderedPageBreak/>
        <w:t>займов. В этом случае воспользоваться материнским капиталом можно сразу после рождения (усыновления) второго или последующего ребенка.</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Куда обратиться</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Заявление о распоряжении материнским (семейным) капиталом нужно подать в территориальный орган Пенсионного фонда России по месту жительства (пребывания) или фактического проживания.</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На какие именно улучшения жилищных условий можно направить средства материнского (семейного) капитала</w:t>
      </w:r>
    </w:p>
    <w:p w:rsidR="00D14B36" w:rsidRPr="00D14B36" w:rsidRDefault="00D14B36" w:rsidP="00D14B36">
      <w:pPr>
        <w:numPr>
          <w:ilvl w:val="0"/>
          <w:numId w:val="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приобретение жилого помещения;</w:t>
      </w:r>
    </w:p>
    <w:p w:rsidR="00D14B36" w:rsidRPr="00D14B36" w:rsidRDefault="00D14B36" w:rsidP="00D14B36">
      <w:pPr>
        <w:numPr>
          <w:ilvl w:val="0"/>
          <w:numId w:val="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строительство или реконструкция объекта индивидуального жилищного строительства (ИЖС) с привлечением строительной организации;</w:t>
      </w:r>
    </w:p>
    <w:p w:rsidR="00D14B36" w:rsidRPr="00D14B36" w:rsidRDefault="00D14B36" w:rsidP="00D14B36">
      <w:pPr>
        <w:numPr>
          <w:ilvl w:val="0"/>
          <w:numId w:val="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строительство или реконструкция объекта индивидуального жилищного строительства без привлечения строительной организации;</w:t>
      </w:r>
    </w:p>
    <w:p w:rsidR="00D14B36" w:rsidRPr="00D14B36" w:rsidRDefault="00D14B36" w:rsidP="00D14B36">
      <w:pPr>
        <w:numPr>
          <w:ilvl w:val="0"/>
          <w:numId w:val="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компенсация затрат за построенный или реконструированный объект индивидуального жилищного строительства;</w:t>
      </w:r>
    </w:p>
    <w:p w:rsidR="00D14B36" w:rsidRPr="00D14B36" w:rsidRDefault="00D14B36" w:rsidP="00D14B36">
      <w:pPr>
        <w:numPr>
          <w:ilvl w:val="0"/>
          <w:numId w:val="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уплата первоначального взноса при получении кредита (займа), в том числе ипотечного, на приобретение или строительство жилья;</w:t>
      </w:r>
    </w:p>
    <w:p w:rsidR="00D14B36" w:rsidRPr="00D14B36" w:rsidRDefault="00D14B36" w:rsidP="00D14B36">
      <w:pPr>
        <w:numPr>
          <w:ilvl w:val="0"/>
          <w:numId w:val="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погашение основного долга и уплата процентов по кредитам или займам на приобретение или строительство жилья, в том числе ипотечным;</w:t>
      </w:r>
    </w:p>
    <w:p w:rsidR="00D14B36" w:rsidRPr="00D14B36" w:rsidRDefault="00D14B36" w:rsidP="00D14B36">
      <w:pPr>
        <w:numPr>
          <w:ilvl w:val="0"/>
          <w:numId w:val="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уплата цены по договору участия в долевом строительстве;</w:t>
      </w:r>
    </w:p>
    <w:p w:rsidR="00D14B36" w:rsidRPr="00D14B36" w:rsidRDefault="00D14B36" w:rsidP="00D14B36">
      <w:pPr>
        <w:numPr>
          <w:ilvl w:val="0"/>
          <w:numId w:val="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платеж в счет уплаты вступительного взноса и (или) паевого взноса, если владелец сертификата либо его супруг (супруга) является участником жилищного, жилищно-строительного, жилищного накопительного кооператива.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Важно отметить, что приобретаемое жилое помещение должно находиться на территории России. Ремонт жилого помещения, применительно к распоряжению материнским капиталом, улучшением жилищных условий не является.</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С кем можно заключить договор займа на приобретение или строительство жилья</w:t>
      </w:r>
    </w:p>
    <w:p w:rsidR="00D14B36" w:rsidRPr="00D14B36" w:rsidRDefault="00D14B36" w:rsidP="00D14B36">
      <w:pPr>
        <w:numPr>
          <w:ilvl w:val="0"/>
          <w:numId w:val="5"/>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кредитной организацией;</w:t>
      </w:r>
    </w:p>
    <w:p w:rsidR="00D14B36" w:rsidRPr="00D14B36" w:rsidRDefault="00D14B36" w:rsidP="00D14B36">
      <w:pPr>
        <w:numPr>
          <w:ilvl w:val="0"/>
          <w:numId w:val="5"/>
        </w:numPr>
        <w:spacing w:after="0" w:line="300" w:lineRule="atLeast"/>
        <w:ind w:left="0"/>
        <w:textAlignment w:val="baseline"/>
        <w:rPr>
          <w:rFonts w:ascii="Arial" w:eastAsia="Times New Roman" w:hAnsi="Arial" w:cs="Arial"/>
          <w:color w:val="222327"/>
          <w:sz w:val="23"/>
          <w:szCs w:val="23"/>
          <w:lang w:eastAsia="ru-RU"/>
        </w:rPr>
      </w:pPr>
      <w:proofErr w:type="spellStart"/>
      <w:r w:rsidRPr="00D14B36">
        <w:rPr>
          <w:rFonts w:ascii="Arial" w:eastAsia="Times New Roman" w:hAnsi="Arial" w:cs="Arial"/>
          <w:color w:val="222327"/>
          <w:sz w:val="23"/>
          <w:szCs w:val="23"/>
          <w:lang w:eastAsia="ru-RU"/>
        </w:rPr>
        <w:t>микрофинансовой</w:t>
      </w:r>
      <w:proofErr w:type="spellEnd"/>
      <w:r w:rsidRPr="00D14B36">
        <w:rPr>
          <w:rFonts w:ascii="Arial" w:eastAsia="Times New Roman" w:hAnsi="Arial" w:cs="Arial"/>
          <w:color w:val="222327"/>
          <w:sz w:val="23"/>
          <w:szCs w:val="23"/>
          <w:lang w:eastAsia="ru-RU"/>
        </w:rPr>
        <w:t xml:space="preserve"> организацией;</w:t>
      </w:r>
    </w:p>
    <w:p w:rsidR="00D14B36" w:rsidRPr="00D14B36" w:rsidRDefault="00D14B36" w:rsidP="00D14B36">
      <w:pPr>
        <w:numPr>
          <w:ilvl w:val="0"/>
          <w:numId w:val="5"/>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кредитным потребительским кооперативом;</w:t>
      </w:r>
    </w:p>
    <w:p w:rsidR="00D14B36" w:rsidRPr="00D14B36" w:rsidRDefault="00D14B36" w:rsidP="00D14B36">
      <w:pPr>
        <w:numPr>
          <w:ilvl w:val="0"/>
          <w:numId w:val="5"/>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другой организацией, которая осуществляет предоставление ипотечного займа на приобретение (строительство) жилья.</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При этом средства займа организация-займодатель должна перечислить по безналичному расчету – на личный счет владельца сертификата или его супруги (супруга) в кредитной организации.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Стоит отметить, что в законе не предусмотрены ограничения по количеству кредитов и займов, на оплату которых можно направить средства материнского капитала. Поэтому эти средства можно направить на погашение одновременно двух или нескольких жилищных кредитов.</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Какие документы представить</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Общий пакет документов</w:t>
      </w:r>
    </w:p>
    <w:p w:rsidR="00D14B36" w:rsidRPr="00D14B36" w:rsidRDefault="00D14B36" w:rsidP="00D14B36">
      <w:pPr>
        <w:numPr>
          <w:ilvl w:val="0"/>
          <w:numId w:val="6"/>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письменное заявление гражданина, получившего сертификат, о распоряжении средствами (частью средств) МСК. Бланк заявления можно получить в территориальном органе Пенсионного фонда России или скачать на сайте ПФР;</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br/>
      </w:r>
    </w:p>
    <w:p w:rsidR="00D14B36" w:rsidRPr="00D14B36" w:rsidRDefault="00D14B36" w:rsidP="00D14B36">
      <w:pPr>
        <w:numPr>
          <w:ilvl w:val="0"/>
          <w:numId w:val="6"/>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lastRenderedPageBreak/>
        <w:t>сертификат на материнский (семейный) капитал или его дубликат;</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br/>
      </w:r>
    </w:p>
    <w:p w:rsidR="00D14B36" w:rsidRPr="00D14B36" w:rsidRDefault="00D14B36" w:rsidP="00D14B36">
      <w:pPr>
        <w:numPr>
          <w:ilvl w:val="0"/>
          <w:numId w:val="6"/>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документы, удостоверяющие личность, место жительства (пребывания) лица, получившего сертификат;</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br/>
      </w:r>
    </w:p>
    <w:p w:rsidR="00D14B36" w:rsidRPr="00D14B36" w:rsidRDefault="00D14B36" w:rsidP="00D14B36">
      <w:pPr>
        <w:numPr>
          <w:ilvl w:val="0"/>
          <w:numId w:val="6"/>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страховое свидетельство обязательного пенсионного страхования лица, получившего сертификат.</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br/>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Если заявление о распоряжении подается через представителя владельца сертификата, то необходимо также предоставить документы, удостоверяющие личность, место жительства (пребывания) и полномочия представителя.</w:t>
      </w:r>
    </w:p>
    <w:p w:rsidR="00D14B36" w:rsidRPr="00D14B36" w:rsidRDefault="00080B4C" w:rsidP="00D14B36">
      <w:pPr>
        <w:spacing w:after="0" w:line="300" w:lineRule="atLeast"/>
        <w:textAlignment w:val="baseline"/>
        <w:rPr>
          <w:rFonts w:ascii="Arial" w:eastAsia="Times New Roman" w:hAnsi="Arial" w:cs="Arial"/>
          <w:color w:val="222327"/>
          <w:sz w:val="23"/>
          <w:szCs w:val="23"/>
          <w:lang w:eastAsia="ru-RU"/>
        </w:rPr>
      </w:pPr>
      <w:hyperlink r:id="rId8" w:tgtFrame="_blank" w:history="1">
        <w:r w:rsidR="00D14B36" w:rsidRPr="00D14B36">
          <w:rPr>
            <w:rFonts w:ascii="Arial" w:eastAsia="Times New Roman" w:hAnsi="Arial" w:cs="Arial"/>
            <w:color w:val="0E8A8C"/>
            <w:sz w:val="23"/>
            <w:szCs w:val="23"/>
            <w:u w:val="single"/>
            <w:bdr w:val="none" w:sz="0" w:space="0" w:color="auto" w:frame="1"/>
            <w:lang w:eastAsia="ru-RU"/>
          </w:rPr>
          <w:t>Бланк заявления на распоряжение средствами МСК</w:t>
        </w:r>
      </w:hyperlink>
    </w:p>
    <w:p w:rsidR="00D14B36" w:rsidRPr="00D14B36" w:rsidRDefault="00080B4C" w:rsidP="00D14B36">
      <w:pPr>
        <w:spacing w:after="0" w:line="300" w:lineRule="atLeast"/>
        <w:textAlignment w:val="baseline"/>
        <w:rPr>
          <w:rFonts w:ascii="Arial" w:eastAsia="Times New Roman" w:hAnsi="Arial" w:cs="Arial"/>
          <w:color w:val="222327"/>
          <w:sz w:val="23"/>
          <w:szCs w:val="23"/>
          <w:lang w:eastAsia="ru-RU"/>
        </w:rPr>
      </w:pPr>
      <w:hyperlink r:id="rId9" w:tgtFrame="_blank" w:history="1">
        <w:r w:rsidR="00D14B36" w:rsidRPr="00D14B36">
          <w:rPr>
            <w:rFonts w:ascii="Arial" w:eastAsia="Times New Roman" w:hAnsi="Arial" w:cs="Arial"/>
            <w:color w:val="0E8A8C"/>
            <w:sz w:val="23"/>
            <w:szCs w:val="23"/>
            <w:u w:val="single"/>
            <w:bdr w:val="none" w:sz="0" w:space="0" w:color="auto" w:frame="1"/>
            <w:lang w:eastAsia="ru-RU"/>
          </w:rPr>
          <w:t>Бланк сведений к заявлению о распоряжении средствами МСК на улучшение жилищных условий (при их перечислении юридическому лицу)</w:t>
        </w:r>
      </w:hyperlink>
    </w:p>
    <w:p w:rsidR="00D14B36" w:rsidRPr="00D14B36" w:rsidRDefault="00080B4C" w:rsidP="00D14B36">
      <w:pPr>
        <w:spacing w:after="0" w:line="300" w:lineRule="atLeast"/>
        <w:textAlignment w:val="baseline"/>
        <w:rPr>
          <w:rFonts w:ascii="Arial" w:eastAsia="Times New Roman" w:hAnsi="Arial" w:cs="Arial"/>
          <w:color w:val="222327"/>
          <w:sz w:val="23"/>
          <w:szCs w:val="23"/>
          <w:lang w:eastAsia="ru-RU"/>
        </w:rPr>
      </w:pPr>
      <w:hyperlink r:id="rId10" w:tgtFrame="_blank" w:history="1">
        <w:r w:rsidR="00D14B36" w:rsidRPr="00D14B36">
          <w:rPr>
            <w:rFonts w:ascii="Arial" w:eastAsia="Times New Roman" w:hAnsi="Arial" w:cs="Arial"/>
            <w:color w:val="0E8A8C"/>
            <w:sz w:val="23"/>
            <w:szCs w:val="23"/>
            <w:u w:val="single"/>
            <w:bdr w:val="none" w:sz="0" w:space="0" w:color="auto" w:frame="1"/>
            <w:lang w:eastAsia="ru-RU"/>
          </w:rPr>
          <w:t>Бланк сведений к заявлению о распоряжении средствами МСК на улучшение жилищных условий (при их перечислении физическому лицу)</w:t>
        </w:r>
      </w:hyperlink>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Документы для направления средств МСК на приобретение жилого помещения:</w:t>
      </w:r>
    </w:p>
    <w:p w:rsidR="00D14B36" w:rsidRPr="00D14B36" w:rsidRDefault="00D14B36" w:rsidP="00D14B36">
      <w:pPr>
        <w:numPr>
          <w:ilvl w:val="0"/>
          <w:numId w:val="7"/>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договора купли-продажи жилого помещения, прошедшего государственную регистрацию в установленном законом порядке;</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br/>
      </w:r>
    </w:p>
    <w:p w:rsidR="00D14B36" w:rsidRPr="00D14B36" w:rsidRDefault="00D14B36" w:rsidP="00D14B36">
      <w:pPr>
        <w:numPr>
          <w:ilvl w:val="0"/>
          <w:numId w:val="7"/>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свидетельства о государственной регистрации права собственности на жилое помещение, которое приобретается с использованием средств материнского (семейного) капитала.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br/>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Исключение: </w:t>
      </w:r>
      <w:r w:rsidRPr="00D14B36">
        <w:rPr>
          <w:rFonts w:ascii="Arial" w:eastAsia="Times New Roman" w:hAnsi="Arial" w:cs="Arial"/>
          <w:color w:val="222327"/>
          <w:sz w:val="23"/>
          <w:szCs w:val="23"/>
          <w:lang w:eastAsia="ru-RU"/>
        </w:rPr>
        <w:t>если договор купли-продажи жилого помещения с рассрочкой платежа предусматривает переход к покупателю права собственности на приобретаемое жилое помещение после полной выплаты цены договора, представляется справка о размере оставшейся неуплаченной суммы по договору.</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Документы для направления средств МСК на участие в долевом строительстве:</w:t>
      </w:r>
    </w:p>
    <w:p w:rsidR="00D14B36" w:rsidRPr="00D14B36" w:rsidRDefault="00D14B36" w:rsidP="00D14B36">
      <w:pPr>
        <w:numPr>
          <w:ilvl w:val="0"/>
          <w:numId w:val="8"/>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договора участия в долевом строительстве, прошедшего государственную регистрацию в установленном порядке;</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br/>
      </w:r>
    </w:p>
    <w:p w:rsidR="00D14B36" w:rsidRPr="00D14B36" w:rsidRDefault="00D14B36" w:rsidP="00D14B36">
      <w:pPr>
        <w:numPr>
          <w:ilvl w:val="0"/>
          <w:numId w:val="8"/>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 содержащий сведения о сумме, внесенной в счет уплаты цены договора участия в долевом строительстве, и об оставшейся неуплаченной сумме по договору.</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br/>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Документы для направления средств МСК на строительство или реконструкцию объекта индивидуального жилищного строительства без привлечения строительной организации.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i/>
          <w:iCs/>
          <w:color w:val="222327"/>
          <w:sz w:val="23"/>
          <w:szCs w:val="23"/>
          <w:bdr w:val="none" w:sz="0" w:space="0" w:color="auto" w:frame="1"/>
          <w:shd w:val="clear" w:color="auto" w:fill="E6E6E6"/>
          <w:lang w:eastAsia="ru-RU"/>
        </w:rPr>
        <w:t>При получении первой части средств материнского капитала (в размере до 50%):</w:t>
      </w:r>
    </w:p>
    <w:p w:rsidR="00D14B36" w:rsidRPr="00D14B36" w:rsidRDefault="00D14B36" w:rsidP="00D14B36">
      <w:pPr>
        <w:numPr>
          <w:ilvl w:val="0"/>
          <w:numId w:val="9"/>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документа, подтверждающего право собственности владельца сертификата либо его супруги (супруга) на земельный участок, предназначенный для ИЖС,</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br/>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постоянного (бессрочного) пользования таким земельным участком,</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пожизненного наследуемого владения таким земельным участком,</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аренды такого земельного участка,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lastRenderedPageBreak/>
        <w:t>или </w:t>
      </w:r>
      <w:r w:rsidRPr="00D14B36">
        <w:rPr>
          <w:rFonts w:ascii="Arial" w:eastAsia="Times New Roman" w:hAnsi="Arial" w:cs="Arial"/>
          <w:color w:val="222327"/>
          <w:sz w:val="23"/>
          <w:szCs w:val="23"/>
          <w:lang w:eastAsia="ru-RU"/>
        </w:rPr>
        <w:t>копия документа, подтверждающего право безвозмездного срочного пользования таким земельным участком;</w:t>
      </w:r>
    </w:p>
    <w:p w:rsidR="00D14B36" w:rsidRPr="00F455BA" w:rsidRDefault="00D14B36" w:rsidP="00D14B36">
      <w:pPr>
        <w:numPr>
          <w:ilvl w:val="0"/>
          <w:numId w:val="10"/>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разрешения на строительство, выданного владельцу сертификата или его супругу (супруге);</w:t>
      </w:r>
    </w:p>
    <w:p w:rsidR="00D14B36" w:rsidRPr="00F455BA" w:rsidRDefault="00D14B36" w:rsidP="00D14B36">
      <w:pPr>
        <w:numPr>
          <w:ilvl w:val="0"/>
          <w:numId w:val="10"/>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 подтверждающий наличие у владельца сертификата банковского счета с указанием реквизитов;</w:t>
      </w:r>
    </w:p>
    <w:p w:rsidR="00D14B36" w:rsidRPr="00F455BA" w:rsidRDefault="00D14B36" w:rsidP="00D14B36">
      <w:pPr>
        <w:numPr>
          <w:ilvl w:val="0"/>
          <w:numId w:val="10"/>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если средства материнского капитала направляются на реконструкцию: копия свидетельства о государственной регистрации права собственности владельца сертификата или его супруга (супруги) на объект индивидуального жилищного строительства.</w:t>
      </w:r>
      <w:r w:rsidRPr="00F455BA">
        <w:rPr>
          <w:rFonts w:ascii="Arial" w:eastAsia="Times New Roman" w:hAnsi="Arial" w:cs="Arial"/>
          <w:color w:val="222327"/>
          <w:sz w:val="23"/>
          <w:szCs w:val="23"/>
          <w:lang w:eastAsia="ru-RU"/>
        </w:rPr>
        <w:br/>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i/>
          <w:iCs/>
          <w:color w:val="222327"/>
          <w:sz w:val="23"/>
          <w:szCs w:val="23"/>
          <w:bdr w:val="none" w:sz="0" w:space="0" w:color="auto" w:frame="1"/>
          <w:shd w:val="clear" w:color="auto" w:fill="E6E6E6"/>
          <w:lang w:eastAsia="ru-RU"/>
        </w:rPr>
        <w:t>Для получения оставшейся суммы МСК спустя 6 месяцев:</w:t>
      </w:r>
    </w:p>
    <w:p w:rsidR="00D14B36" w:rsidRPr="00F455BA" w:rsidRDefault="00D14B36" w:rsidP="00D14B36">
      <w:pPr>
        <w:numPr>
          <w:ilvl w:val="0"/>
          <w:numId w:val="11"/>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 подтверждающий проведение основных работ по строительству объекта ИЖС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увеличилась не менее чем на учетную норму площади жилого помещения, устанавливаемую в соответствии с жилищным законодательством Российской Федерации. Такой документ выдает орган, уполномоченный на выдачу разрешений на строительство;</w:t>
      </w:r>
    </w:p>
    <w:p w:rsidR="00D14B36" w:rsidRPr="00D14B36" w:rsidRDefault="00D14B36" w:rsidP="00D14B36">
      <w:pPr>
        <w:numPr>
          <w:ilvl w:val="0"/>
          <w:numId w:val="11"/>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 подтверждающий наличие у владельца сертификата банковского счета с указанием реквизитов этого счета.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Документы для получения компенсации затрат, понесенных на строительство или реконструкцию объекта индивидуального жилищного строительства:</w:t>
      </w:r>
    </w:p>
    <w:p w:rsidR="00D14B36" w:rsidRPr="00D14B36" w:rsidRDefault="00D14B36" w:rsidP="00D14B36">
      <w:pPr>
        <w:numPr>
          <w:ilvl w:val="0"/>
          <w:numId w:val="12"/>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документа, подтверждающего право собственности владельца сертификата или его супруга на земельный участок, предназначенный для ИЖС,</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постоянного (бессрочного) пользования таким земельным участком,</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пожизненного наследуемого владения таким земельным участком,</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аренды такого земельного участка,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безвозмездного срочного пользования таким земельным участком;</w:t>
      </w:r>
    </w:p>
    <w:p w:rsidR="00D14B36" w:rsidRPr="00F455BA" w:rsidRDefault="00D14B36" w:rsidP="00D14B36">
      <w:pPr>
        <w:numPr>
          <w:ilvl w:val="0"/>
          <w:numId w:val="13"/>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свидетельства о государственной регистрации права собственности на объект ИЖС, возникшего не ранее 1 января 2007 года, либо на реконструированный после 1 января 2007 года объект ИЖС – независимо от даты возникновения указанного права на объект ИЖС, подвергшийся реконструкции;</w:t>
      </w:r>
    </w:p>
    <w:p w:rsidR="00D14B36" w:rsidRPr="00F455BA" w:rsidRDefault="00D14B36" w:rsidP="00D14B36">
      <w:pPr>
        <w:numPr>
          <w:ilvl w:val="0"/>
          <w:numId w:val="13"/>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 подтверждающий наличие у владельца сертификата банковского счета с указанием реквизитов;</w:t>
      </w:r>
    </w:p>
    <w:p w:rsidR="00D14B36" w:rsidRPr="00D14B36" w:rsidRDefault="00D14B36" w:rsidP="00D14B36">
      <w:pPr>
        <w:numPr>
          <w:ilvl w:val="0"/>
          <w:numId w:val="13"/>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 подтверждающий проведение основных работ по реконструкции объекта ИЖС, в результате которых общая площадь жилого помещения (жилых помещений) увеличилась не менее чем на учетную норму площади жилого помещения. Эта норма устанавливается в соответствии с жилищным законодательством РФ. Такой документ выдает орган, уполномоченный на выдачу разрешений на строительство.</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Документы для направления средств МСК на строительство индивидуального жилого дома с привлечением строительной организации:</w:t>
      </w:r>
    </w:p>
    <w:p w:rsidR="00D14B36" w:rsidRPr="00F455BA" w:rsidRDefault="00D14B36" w:rsidP="00D14B36">
      <w:pPr>
        <w:numPr>
          <w:ilvl w:val="0"/>
          <w:numId w:val="1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разрешения на строительство, оформленного на владельца сертификата или на его супруга (супругу);</w:t>
      </w:r>
    </w:p>
    <w:p w:rsidR="00D14B36" w:rsidRPr="00F455BA" w:rsidRDefault="00D14B36" w:rsidP="00D14B36">
      <w:pPr>
        <w:numPr>
          <w:ilvl w:val="0"/>
          <w:numId w:val="1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договора строительного подряда;</w:t>
      </w:r>
    </w:p>
    <w:p w:rsidR="00D14B36" w:rsidRPr="00D14B36" w:rsidRDefault="00D14B36" w:rsidP="00D14B36">
      <w:pPr>
        <w:numPr>
          <w:ilvl w:val="0"/>
          <w:numId w:val="14"/>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документа, подтверждающего право собственности владельца сертификата или его супруга (супруги) на земельный участок, на котором осуществляется строительство объекта ИЖС,</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lastRenderedPageBreak/>
        <w:br/>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постоянного (бессрочного) пользования таким земельным участком,</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пожизненного наследуемого владения таким земельным участком,</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аренды такого земельного участка,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или </w:t>
      </w:r>
      <w:r w:rsidRPr="00D14B36">
        <w:rPr>
          <w:rFonts w:ascii="Arial" w:eastAsia="Times New Roman" w:hAnsi="Arial" w:cs="Arial"/>
          <w:color w:val="222327"/>
          <w:sz w:val="23"/>
          <w:szCs w:val="23"/>
          <w:lang w:eastAsia="ru-RU"/>
        </w:rPr>
        <w:t>копия документа, подтверждающего право безвозмездного срочного пользования таким земельным участком.</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Документы для направления средств МСК в счет уплаты вступительного взноса и (или) паевого взноса, если владелец сертификата или его супруг (супруга) является членом жилищного, жилищно-строительного, жилищного накопительного кооператива:</w:t>
      </w:r>
    </w:p>
    <w:p w:rsidR="00D14B36" w:rsidRPr="00F455BA" w:rsidRDefault="00D14B36" w:rsidP="00D14B36">
      <w:pPr>
        <w:numPr>
          <w:ilvl w:val="0"/>
          <w:numId w:val="15"/>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выписка из реестра членов кооператива, подтверждающая членство в кооперативе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w:t>
      </w:r>
    </w:p>
    <w:p w:rsidR="00D14B36" w:rsidRPr="00F455BA" w:rsidRDefault="00D14B36" w:rsidP="00D14B36">
      <w:pPr>
        <w:numPr>
          <w:ilvl w:val="0"/>
          <w:numId w:val="15"/>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справка о внесенной сумме и об оставшейся неуплаченной сумме паевого взноса;</w:t>
      </w:r>
    </w:p>
    <w:p w:rsidR="00D14B36" w:rsidRPr="00D14B36" w:rsidRDefault="00D14B36" w:rsidP="00D14B36">
      <w:pPr>
        <w:numPr>
          <w:ilvl w:val="0"/>
          <w:numId w:val="15"/>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устава кооператива.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Документы для направления средств МСК на уплату первоначального взноса при получении кредита или займа на покупку (строительство) жилья:</w:t>
      </w:r>
    </w:p>
    <w:p w:rsidR="00D14B36" w:rsidRPr="00F455BA" w:rsidRDefault="00D14B36" w:rsidP="00D14B36">
      <w:pPr>
        <w:numPr>
          <w:ilvl w:val="0"/>
          <w:numId w:val="16"/>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кредитного договора (договора займа) на приобретение (строительство) жилья;</w:t>
      </w:r>
    </w:p>
    <w:p w:rsidR="00D14B36" w:rsidRPr="00D14B36" w:rsidRDefault="00D14B36" w:rsidP="00D14B36">
      <w:pPr>
        <w:numPr>
          <w:ilvl w:val="0"/>
          <w:numId w:val="16"/>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договора об ипотеке, прошедшего государственную регистрацию в установленном порядке, если его заключение предусмотрено кредитным договором (договором займа).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Документы для направления средств МСК на оплату основного долга и процентов по кредитам или займам на покупку (строительство) жилья:</w:t>
      </w:r>
    </w:p>
    <w:p w:rsidR="00D14B36" w:rsidRPr="00F455BA" w:rsidRDefault="00D14B36" w:rsidP="00D14B36">
      <w:pPr>
        <w:numPr>
          <w:ilvl w:val="0"/>
          <w:numId w:val="17"/>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кредитного договора. Если средства материнского (семейного) капитала или их часть направляются на погашение основного долга и уплату процентов по кредиту (займу) на погашение ранее предоставленного кредита (займа) на приобретение или строительство жилья, дополнительно необходимо представить копию ранее заключенного кредитного договора (договора займа) на приобретение или строительство жилья;</w:t>
      </w:r>
    </w:p>
    <w:p w:rsidR="00D14B36" w:rsidRPr="00F455BA" w:rsidRDefault="00D14B36" w:rsidP="00D14B36">
      <w:pPr>
        <w:numPr>
          <w:ilvl w:val="0"/>
          <w:numId w:val="17"/>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справка кредитора (заимодавца) о размерах остатка основного долга и задолженности по выплате процентов за пользование кредитом или займом;</w:t>
      </w:r>
    </w:p>
    <w:p w:rsidR="00D14B36" w:rsidRPr="00F455BA" w:rsidRDefault="00D14B36" w:rsidP="00D14B36">
      <w:pPr>
        <w:numPr>
          <w:ilvl w:val="0"/>
          <w:numId w:val="17"/>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копия договора об ипотеке, прошедшего государственную регистрацию в установленном порядке, если его заключение предусмотрено кредитным договором (договором займа);</w:t>
      </w:r>
    </w:p>
    <w:p w:rsidR="00D14B36" w:rsidRPr="00F455BA" w:rsidRDefault="00D14B36" w:rsidP="00D14B36">
      <w:pPr>
        <w:numPr>
          <w:ilvl w:val="0"/>
          <w:numId w:val="17"/>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свидетельство о государственной регистрации права собственности на приобретенное или построенное жилье;</w:t>
      </w:r>
    </w:p>
    <w:p w:rsidR="00D14B36" w:rsidRPr="00F455BA" w:rsidRDefault="00D14B36" w:rsidP="00D14B36">
      <w:pPr>
        <w:numPr>
          <w:ilvl w:val="0"/>
          <w:numId w:val="17"/>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i/>
          <w:iCs/>
          <w:color w:val="222327"/>
          <w:sz w:val="23"/>
          <w:szCs w:val="23"/>
          <w:bdr w:val="none" w:sz="0" w:space="0" w:color="auto" w:frame="1"/>
          <w:shd w:val="clear" w:color="auto" w:fill="E6E6E6"/>
          <w:lang w:eastAsia="ru-RU"/>
        </w:rPr>
        <w:t>если объект ИЖС не введен в эксплуатацию: </w:t>
      </w:r>
      <w:r w:rsidRPr="00D14B36">
        <w:rPr>
          <w:rFonts w:ascii="Arial" w:eastAsia="Times New Roman" w:hAnsi="Arial" w:cs="Arial"/>
          <w:color w:val="222327"/>
          <w:sz w:val="23"/>
          <w:szCs w:val="23"/>
          <w:lang w:eastAsia="ru-RU"/>
        </w:rPr>
        <w:t>копия договора участия в долевом строительстве, прошедшего государственную регистрацию в установленном порядке, или копия разрешения на строительство индивидуального жилого дома;</w:t>
      </w:r>
    </w:p>
    <w:p w:rsidR="00D14B36" w:rsidRPr="00F455BA" w:rsidRDefault="00D14B36" w:rsidP="00D14B36">
      <w:pPr>
        <w:numPr>
          <w:ilvl w:val="0"/>
          <w:numId w:val="17"/>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i/>
          <w:iCs/>
          <w:color w:val="222327"/>
          <w:sz w:val="23"/>
          <w:szCs w:val="23"/>
          <w:bdr w:val="none" w:sz="0" w:space="0" w:color="auto" w:frame="1"/>
          <w:shd w:val="clear" w:color="auto" w:fill="E6E6E6"/>
          <w:lang w:eastAsia="ru-RU"/>
        </w:rPr>
        <w:t>если кредит (заем) был предоставлен для уплаты вступительного взноса и (или) паевого взноса в кооператив</w:t>
      </w:r>
      <w:r w:rsidRPr="00D14B36">
        <w:rPr>
          <w:rFonts w:ascii="Arial" w:eastAsia="Times New Roman" w:hAnsi="Arial" w:cs="Arial"/>
          <w:color w:val="222327"/>
          <w:sz w:val="23"/>
          <w:szCs w:val="23"/>
          <w:lang w:eastAsia="ru-RU"/>
        </w:rPr>
        <w:t>: выписка из реестра членов кооператива, подтверждающая членство в кооперативе владельца сертификата или его супруга (документ, подтверждающий подачу заявления о приеме в члены жилищного накопительного кооператива, или решение о приеме в члены жилищного, жилищно-строительного кооператива);</w:t>
      </w:r>
    </w:p>
    <w:p w:rsidR="00D14B36" w:rsidRPr="00D14B36" w:rsidRDefault="00D14B36" w:rsidP="00D14B36">
      <w:pPr>
        <w:numPr>
          <w:ilvl w:val="0"/>
          <w:numId w:val="17"/>
        </w:numPr>
        <w:spacing w:after="0" w:line="300" w:lineRule="atLeast"/>
        <w:ind w:left="0"/>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документ, подтверждающий получение займа путем безналичного перечисления на счет, открытый лицом, получившим сертификат, или его супругом (супругой) в кредитной организации.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b/>
          <w:bCs/>
          <w:color w:val="222327"/>
          <w:sz w:val="23"/>
          <w:szCs w:val="23"/>
          <w:bdr w:val="none" w:sz="0" w:space="0" w:color="auto" w:frame="1"/>
          <w:lang w:eastAsia="ru-RU"/>
        </w:rPr>
        <w:t>Важно!</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Во всех случаях использования материнского капитала на улучшение жилищных условий семьи, когда жилое помещение не оформлено в общую собственность родителей и детей, необходимо представить нотариально засвидетельствованное письменное обязательство оформить жилое помещение в общую долевую собственность всех членов семьи.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lastRenderedPageBreak/>
        <w:t>Копии документов представляются в территориальный орган Пенсионного фонда России с оригиналами документов. Оригиналы возвращаются владельцу сертификата.</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В какие сроки будут перечислены средства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В случае принятия положительного решения срок перечисления средств материнского (семейного) капитала Пенсионным фондом России не превышает двух месяцев со дня подачи заявления.</w:t>
      </w:r>
    </w:p>
    <w:p w:rsidR="00D14B36" w:rsidRPr="00D14B36" w:rsidRDefault="00D14B36" w:rsidP="00D14B36">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D14B36">
        <w:rPr>
          <w:rFonts w:ascii="PT Serif" w:eastAsia="Times New Roman" w:hAnsi="PT Serif" w:cs="Arial"/>
          <w:color w:val="36383E"/>
          <w:sz w:val="30"/>
          <w:szCs w:val="30"/>
          <w:lang w:eastAsia="ru-RU"/>
        </w:rPr>
        <w:t>Аннулирование заявления о распоряжении средствами МСК на улучшение жилищных условий</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Заявление о распоряжении средствами МСК на улучшение жилищных условий, принятое территориальным органом Пенсионного фонда Российской Федерации, может быть аннулировано по желанию гражданина, получившего сертификат. Для этого необходимо подать заявление об аннулировании ранее поданного заявления о распоряжении средствами МСК на улучшение жилищных условий. Такое заявление можно подать лично либо через представителя. Указанное заявление об аннулировании должно быть подано в срок не позднее двух месяцев с даты приема прежнего заявления о распоряжении – до перечисления территориальным органом ПФР средств (части средств) материнского (семейного) капитала согласно прежнему заявлению о распоряжении.</w:t>
      </w:r>
    </w:p>
    <w:p w:rsidR="00D14B36" w:rsidRPr="00D14B36" w:rsidRDefault="00D14B36" w:rsidP="00D14B36">
      <w:pPr>
        <w:shd w:val="clear" w:color="auto" w:fill="FFFFFF"/>
        <w:spacing w:before="195" w:after="0" w:line="450" w:lineRule="atLeast"/>
        <w:textAlignment w:val="baseline"/>
        <w:outlineLvl w:val="0"/>
        <w:rPr>
          <w:rFonts w:ascii="Arial" w:eastAsia="Times New Roman" w:hAnsi="Arial" w:cs="Arial"/>
          <w:color w:val="CB302E"/>
          <w:kern w:val="36"/>
          <w:sz w:val="38"/>
          <w:szCs w:val="38"/>
          <w:lang w:eastAsia="ru-RU"/>
        </w:rPr>
      </w:pPr>
      <w:r w:rsidRPr="00D14B36">
        <w:rPr>
          <w:rFonts w:ascii="Arial" w:eastAsia="Times New Roman" w:hAnsi="Arial" w:cs="Arial"/>
          <w:color w:val="CB302E"/>
          <w:kern w:val="36"/>
          <w:sz w:val="38"/>
          <w:szCs w:val="38"/>
          <w:lang w:eastAsia="ru-RU"/>
        </w:rPr>
        <w:t>Сколько выплачиваются алименты. Алименты после 18 лет</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p>
    <w:p w:rsidR="00F455BA" w:rsidRDefault="00D14B36" w:rsidP="00F455BA">
      <w:pPr>
        <w:rPr>
          <w:rFonts w:ascii="Arial" w:hAnsi="Arial" w:cs="Arial"/>
          <w:color w:val="222327"/>
          <w:sz w:val="23"/>
          <w:szCs w:val="23"/>
        </w:rPr>
      </w:pPr>
      <w:r w:rsidRPr="00D14B36">
        <w:rPr>
          <w:rFonts w:ascii="Arial" w:hAnsi="Arial" w:cs="Arial"/>
          <w:color w:val="222327"/>
          <w:sz w:val="23"/>
          <w:szCs w:val="23"/>
        </w:rPr>
        <w:t xml:space="preserve">До какого возраста выплачиваются алименты на ребенка? Выплаты алиментов прекращаются по достижении ребенком совершеннолетия, а в случаях, когда несовершеннолетний ребенок обретает полную дееспособность, до достижения им совершеннолетия. Алименты после достижения ребёнком 18 </w:t>
      </w:r>
      <w:proofErr w:type="gramStart"/>
      <w:r w:rsidRPr="00D14B36">
        <w:rPr>
          <w:rFonts w:ascii="Arial" w:hAnsi="Arial" w:cs="Arial"/>
          <w:color w:val="222327"/>
          <w:sz w:val="23"/>
          <w:szCs w:val="23"/>
        </w:rPr>
        <w:t>лет</w:t>
      </w:r>
      <w:proofErr w:type="gramEnd"/>
      <w:r w:rsidRPr="00D14B36">
        <w:rPr>
          <w:rFonts w:ascii="Arial" w:hAnsi="Arial" w:cs="Arial"/>
          <w:color w:val="222327"/>
          <w:sz w:val="23"/>
          <w:szCs w:val="23"/>
        </w:rPr>
        <w:t xml:space="preserve"> Однако, если ребенок старше 18 лет учится в вузе на дневной форме обучения, то он признается нетрудоспособным и на его содержание могут быть взысканы алименты на основании статей 85 и 86 СК РФ. Таким образом, можно предъявить в суд иск о взыскании с родителя алиментов на содержание совершеннолетнего студента дневной формы обучения в твердой денежной сумме (размер алиментов должен быть обоснован и подтвержден), а также части всех дополнительных расходов (оплата за обучение, транспорт, общежитие и </w:t>
      </w:r>
      <w:proofErr w:type="spellStart"/>
      <w:r w:rsidRPr="00D14B36">
        <w:rPr>
          <w:rFonts w:ascii="Arial" w:hAnsi="Arial" w:cs="Arial"/>
          <w:color w:val="222327"/>
          <w:sz w:val="23"/>
          <w:szCs w:val="23"/>
        </w:rPr>
        <w:t>тп</w:t>
      </w:r>
      <w:proofErr w:type="spellEnd"/>
      <w:r w:rsidRPr="00D14B36">
        <w:rPr>
          <w:rFonts w:ascii="Arial" w:hAnsi="Arial" w:cs="Arial"/>
          <w:color w:val="222327"/>
          <w:sz w:val="23"/>
          <w:szCs w:val="23"/>
        </w:rPr>
        <w:t>.), как уже произведенных, так и будущих.</w:t>
      </w:r>
    </w:p>
    <w:p w:rsidR="00D14B36" w:rsidRPr="00F455BA" w:rsidRDefault="00D14B36" w:rsidP="00F455BA">
      <w:pPr>
        <w:rPr>
          <w:rFonts w:ascii="Arial" w:hAnsi="Arial" w:cs="Arial"/>
          <w:color w:val="222327"/>
          <w:sz w:val="23"/>
          <w:szCs w:val="23"/>
        </w:rPr>
      </w:pPr>
      <w:r w:rsidRPr="00D14B36">
        <w:rPr>
          <w:rFonts w:ascii="Arial" w:hAnsi="Arial" w:cs="Arial"/>
          <w:color w:val="222327"/>
          <w:sz w:val="23"/>
          <w:szCs w:val="23"/>
        </w:rPr>
        <w:br/>
      </w:r>
      <w:r w:rsidRPr="00D14B36">
        <w:rPr>
          <w:rFonts w:ascii="Arial" w:eastAsia="Times New Roman" w:hAnsi="Arial" w:cs="Arial"/>
          <w:color w:val="CB302E"/>
          <w:kern w:val="36"/>
          <w:sz w:val="38"/>
          <w:szCs w:val="38"/>
          <w:lang w:eastAsia="ru-RU"/>
        </w:rPr>
        <w:t>Как оформить пенсию ребёнку-инвалиду</w:t>
      </w:r>
      <w:r w:rsidRPr="00D14B36">
        <w:rPr>
          <w:rFonts w:ascii="Arial" w:eastAsia="Times New Roman" w:hAnsi="Arial" w:cs="Arial"/>
          <w:vanish/>
          <w:sz w:val="16"/>
          <w:szCs w:val="16"/>
          <w:lang w:eastAsia="ru-RU"/>
        </w:rPr>
        <w:t>Начало формы</w:t>
      </w:r>
    </w:p>
    <w:p w:rsidR="00D14B36" w:rsidRPr="00D14B36" w:rsidRDefault="00D14B36" w:rsidP="00D14B36">
      <w:pPr>
        <w:spacing w:after="0" w:line="225" w:lineRule="atLeast"/>
        <w:textAlignment w:val="baseline"/>
        <w:rPr>
          <w:rFonts w:ascii="Arial" w:eastAsia="Times New Roman" w:hAnsi="Arial" w:cs="Arial"/>
          <w:color w:val="222327"/>
          <w:sz w:val="23"/>
          <w:szCs w:val="23"/>
          <w:lang w:eastAsia="ru-RU"/>
        </w:rPr>
      </w:pPr>
    </w:p>
    <w:p w:rsidR="00D14B36" w:rsidRPr="00D14B36" w:rsidRDefault="00D14B36" w:rsidP="00D14B36">
      <w:pPr>
        <w:pBdr>
          <w:top w:val="single" w:sz="6" w:space="1" w:color="auto"/>
        </w:pBdr>
        <w:spacing w:after="0" w:line="240" w:lineRule="auto"/>
        <w:jc w:val="center"/>
        <w:rPr>
          <w:rFonts w:ascii="Arial" w:eastAsia="Times New Roman" w:hAnsi="Arial" w:cs="Arial"/>
          <w:vanish/>
          <w:sz w:val="16"/>
          <w:szCs w:val="16"/>
          <w:lang w:eastAsia="ru-RU"/>
        </w:rPr>
      </w:pPr>
      <w:r w:rsidRPr="00D14B36">
        <w:rPr>
          <w:rFonts w:ascii="Arial" w:eastAsia="Times New Roman" w:hAnsi="Arial" w:cs="Arial"/>
          <w:vanish/>
          <w:sz w:val="16"/>
          <w:szCs w:val="16"/>
          <w:lang w:eastAsia="ru-RU"/>
        </w:rPr>
        <w:t>Конец формы</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В соответствии с Федеральным законом от 15.12.2001 № 166-ФЗ «О государственном пенсионном обеспечении в Российской Федерации» (ред. от 02.07.2013) социальная пенсия по инвалидности устанавливается:</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инвалидам I, II и III группы, в том числе инвалидам с детства;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детям-инвалидам.</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Признание лица инвалидом осуществляется федеральным учреждением медико-социальной экспертизы. В соответствии с Федеральным законом от 24 ноября 1995 года № 181-ФЗ «О социальной защите инвалидов в Российской федерации», инвалидом признается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18 лет устанавливается категория «ребенок-инвалид</w:t>
      </w:r>
      <w:proofErr w:type="gramStart"/>
      <w:r w:rsidRPr="00D14B36">
        <w:rPr>
          <w:rFonts w:ascii="Arial" w:eastAsia="Times New Roman" w:hAnsi="Arial" w:cs="Arial"/>
          <w:color w:val="222327"/>
          <w:sz w:val="23"/>
          <w:szCs w:val="23"/>
          <w:lang w:eastAsia="ru-RU"/>
        </w:rPr>
        <w:t>» »</w:t>
      </w:r>
      <w:proofErr w:type="gramEnd"/>
      <w:r w:rsidRPr="00D14B36">
        <w:rPr>
          <w:rFonts w:ascii="Arial" w:eastAsia="Times New Roman" w:hAnsi="Arial" w:cs="Arial"/>
          <w:color w:val="222327"/>
          <w:sz w:val="23"/>
          <w:szCs w:val="23"/>
          <w:lang w:eastAsia="ru-RU"/>
        </w:rPr>
        <w:t xml:space="preserve"> (ред. от 28.12.2013).</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u w:val="single"/>
          <w:bdr w:val="none" w:sz="0" w:space="0" w:color="auto" w:frame="1"/>
          <w:lang w:eastAsia="ru-RU"/>
        </w:rPr>
        <w:t>Для оформления пенсии ребенку-инвалиду необходимо предоставить в территориальный орган Пенсионного фонда России следующие документы</w:t>
      </w:r>
      <w:r w:rsidRPr="00D14B36">
        <w:rPr>
          <w:rFonts w:ascii="Arial" w:eastAsia="Times New Roman" w:hAnsi="Arial" w:cs="Arial"/>
          <w:color w:val="222327"/>
          <w:sz w:val="23"/>
          <w:szCs w:val="23"/>
          <w:lang w:eastAsia="ru-RU"/>
        </w:rPr>
        <w:t>:</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lastRenderedPageBreak/>
        <w:t>- заявление с просьбой о назначении пенсии;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паспорт родителя (опекуна);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страховое свидетельство родителя (опекуна);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свидетельство о рождении;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документы, подтверждающие установление инвалидности и степень ограничения трудоспособности;</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страховое свидетельство ребенка;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Кроме того, в необходимых случаях прилагаются документы об изменении фамилии, имени, отчества.</w:t>
      </w:r>
    </w:p>
    <w:p w:rsid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Срок рассмотрения заявления о назначении социальной пенсии ребенку-инвалиду – 10 дней, если же какого-либо документа не хватает, то срок рассмотрения считается от даты подачи недостающего документа.</w:t>
      </w:r>
    </w:p>
    <w:p w:rsidR="00D14B36" w:rsidRPr="00D14B36" w:rsidRDefault="00D14B36" w:rsidP="00D14B36">
      <w:pPr>
        <w:shd w:val="clear" w:color="auto" w:fill="FFFFFF"/>
        <w:spacing w:before="195" w:after="0" w:line="450" w:lineRule="atLeast"/>
        <w:textAlignment w:val="baseline"/>
        <w:outlineLvl w:val="0"/>
        <w:rPr>
          <w:rFonts w:ascii="Arial" w:eastAsia="Times New Roman" w:hAnsi="Arial" w:cs="Arial"/>
          <w:color w:val="CB302E"/>
          <w:kern w:val="36"/>
          <w:sz w:val="38"/>
          <w:szCs w:val="38"/>
          <w:lang w:eastAsia="ru-RU"/>
        </w:rPr>
      </w:pPr>
      <w:r w:rsidRPr="00D14B36">
        <w:rPr>
          <w:rFonts w:ascii="Arial" w:eastAsia="Times New Roman" w:hAnsi="Arial" w:cs="Arial"/>
          <w:color w:val="CB302E"/>
          <w:kern w:val="36"/>
          <w:sz w:val="38"/>
          <w:szCs w:val="38"/>
          <w:lang w:eastAsia="ru-RU"/>
        </w:rPr>
        <w:t>Пенсия родителям ребёнка-инвалида</w:t>
      </w:r>
    </w:p>
    <w:p w:rsidR="00D14B36" w:rsidRPr="00D14B36" w:rsidRDefault="00D14B36" w:rsidP="00D14B36">
      <w:pPr>
        <w:pBdr>
          <w:bottom w:val="single" w:sz="6" w:space="1" w:color="auto"/>
        </w:pBdr>
        <w:spacing w:after="0" w:line="240" w:lineRule="auto"/>
        <w:jc w:val="center"/>
        <w:rPr>
          <w:rFonts w:ascii="Arial" w:eastAsia="Times New Roman" w:hAnsi="Arial" w:cs="Arial"/>
          <w:vanish/>
          <w:sz w:val="16"/>
          <w:szCs w:val="16"/>
          <w:lang w:eastAsia="ru-RU"/>
        </w:rPr>
      </w:pPr>
      <w:r w:rsidRPr="00D14B36">
        <w:rPr>
          <w:rFonts w:ascii="Arial" w:eastAsia="Times New Roman" w:hAnsi="Arial" w:cs="Arial"/>
          <w:vanish/>
          <w:sz w:val="16"/>
          <w:szCs w:val="16"/>
          <w:lang w:eastAsia="ru-RU"/>
        </w:rPr>
        <w:t>Начало формы</w:t>
      </w:r>
    </w:p>
    <w:p w:rsidR="00D14B36" w:rsidRPr="00D14B36" w:rsidRDefault="00D14B36" w:rsidP="00D14B36">
      <w:pPr>
        <w:spacing w:after="0" w:line="225" w:lineRule="atLeast"/>
        <w:textAlignment w:val="baseline"/>
        <w:rPr>
          <w:rFonts w:ascii="Arial" w:eastAsia="Times New Roman" w:hAnsi="Arial" w:cs="Arial"/>
          <w:color w:val="222327"/>
          <w:sz w:val="23"/>
          <w:szCs w:val="23"/>
          <w:lang w:eastAsia="ru-RU"/>
        </w:rPr>
      </w:pPr>
    </w:p>
    <w:p w:rsidR="00D14B36" w:rsidRPr="00D14B36" w:rsidRDefault="00D14B36" w:rsidP="00D14B36">
      <w:pPr>
        <w:pBdr>
          <w:top w:val="single" w:sz="6" w:space="1" w:color="auto"/>
        </w:pBdr>
        <w:spacing w:after="0" w:line="240" w:lineRule="auto"/>
        <w:jc w:val="center"/>
        <w:rPr>
          <w:rFonts w:ascii="Arial" w:eastAsia="Times New Roman" w:hAnsi="Arial" w:cs="Arial"/>
          <w:vanish/>
          <w:sz w:val="16"/>
          <w:szCs w:val="16"/>
          <w:lang w:eastAsia="ru-RU"/>
        </w:rPr>
      </w:pPr>
      <w:r w:rsidRPr="00D14B36">
        <w:rPr>
          <w:rFonts w:ascii="Arial" w:eastAsia="Times New Roman" w:hAnsi="Arial" w:cs="Arial"/>
          <w:vanish/>
          <w:sz w:val="16"/>
          <w:szCs w:val="16"/>
          <w:lang w:eastAsia="ru-RU"/>
        </w:rPr>
        <w:t>Конец формы</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Федеральным законом от 17.12.2001 № 173-ФЗ “О трудовых пенсиях в Российской Федерации” предусмотрена возможность досрочного выхода на трудовую пенсию по старости одного из родителей инвалидов с детства, воспитавшему их до 8 лет, для женщин по достижении возраста 50 лет, если они имеют страховой стаж не менее 15 лет. В страховой стаж при этом может включаться период ухода за ребенком-инвалидом. Такое решение принимает управление Пенсионного фонда РФ по месту жительства лица, за которым осуществляется уход, на основании заявления. Кроме того, нужно иметь в виду, что при определении расчетного размера трудовой пенсии во внимание принимается не страховой, а трудовой стаж, в который период ухода за ребенком-инвалидом не включается.</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u w:val="single"/>
          <w:bdr w:val="none" w:sz="0" w:space="0" w:color="auto" w:frame="1"/>
          <w:lang w:eastAsia="ru-RU"/>
        </w:rPr>
        <w:t>Назначение пенсии по данному основанию носит заявительный характер. Заявителем в Пенсионный фонд РФ при этом должны быть помимо стандартных дополнительно предоставлены следующие документы</w:t>
      </w:r>
      <w:r w:rsidRPr="00D14B36">
        <w:rPr>
          <w:rFonts w:ascii="Arial" w:eastAsia="Times New Roman" w:hAnsi="Arial" w:cs="Arial"/>
          <w:color w:val="222327"/>
          <w:sz w:val="23"/>
          <w:szCs w:val="23"/>
          <w:lang w:eastAsia="ru-RU"/>
        </w:rPr>
        <w:t>:</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свидетельство о браке;</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свидетельство о рождении детей;</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справка органов местного самоуправления, подтверждающая факт воспитания ребенка до восьмилетнего возраста;</w:t>
      </w:r>
    </w:p>
    <w:p w:rsidR="00D14B36" w:rsidRP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 документ, подтверждающий факт, что ребенок признавался инвалидом с детства или ребенком инвалидом (справка федерального государственного учреждения медико-социальной экспертизы).</w:t>
      </w:r>
    </w:p>
    <w:p w:rsidR="00D14B36" w:rsidRDefault="00D14B36" w:rsidP="00D14B36">
      <w:pPr>
        <w:spacing w:after="0" w:line="300" w:lineRule="atLeast"/>
        <w:textAlignment w:val="baseline"/>
        <w:rPr>
          <w:rFonts w:ascii="Arial" w:eastAsia="Times New Roman" w:hAnsi="Arial" w:cs="Arial"/>
          <w:color w:val="222327"/>
          <w:sz w:val="23"/>
          <w:szCs w:val="23"/>
          <w:lang w:eastAsia="ru-RU"/>
        </w:rPr>
      </w:pPr>
      <w:r w:rsidRPr="00D14B36">
        <w:rPr>
          <w:rFonts w:ascii="Arial" w:eastAsia="Times New Roman" w:hAnsi="Arial" w:cs="Arial"/>
          <w:color w:val="222327"/>
          <w:sz w:val="23"/>
          <w:szCs w:val="23"/>
          <w:lang w:eastAsia="ru-RU"/>
        </w:rPr>
        <w:t>Помимо досрочной трудовой пенсии родители детей-инвалидов с 1 января 2013 года могут претендовать на ежемесячные выплаты по уходу за детьми-инвалидами в соответствии с Указом Президента РФ от 26.02.2013 № 175 “О ежемесячных выплатах лицам, осуществляющим уход за детьми-инвалидами и инвалидами с детства I группы”. Базовый размер выплаты, определенный Указом, составляет 5 500 рублей в месяц.</w:t>
      </w:r>
    </w:p>
    <w:p w:rsidR="00F455BA" w:rsidRDefault="00F455BA" w:rsidP="00D14B36">
      <w:pPr>
        <w:spacing w:after="0" w:line="300" w:lineRule="atLeast"/>
        <w:textAlignment w:val="baseline"/>
        <w:rPr>
          <w:rFonts w:ascii="Arial" w:eastAsia="Times New Roman" w:hAnsi="Arial" w:cs="Arial"/>
          <w:color w:val="222327"/>
          <w:sz w:val="23"/>
          <w:szCs w:val="23"/>
          <w:lang w:eastAsia="ru-RU"/>
        </w:rPr>
      </w:pPr>
    </w:p>
    <w:p w:rsidR="00EE2AA6" w:rsidRDefault="00EE2AA6" w:rsidP="00D14B36">
      <w:pPr>
        <w:spacing w:after="0" w:line="300" w:lineRule="atLeast"/>
        <w:textAlignment w:val="baseline"/>
        <w:rPr>
          <w:rFonts w:ascii="Arial" w:eastAsia="Times New Roman" w:hAnsi="Arial" w:cs="Arial"/>
          <w:color w:val="222327"/>
          <w:sz w:val="23"/>
          <w:szCs w:val="23"/>
          <w:lang w:eastAsia="ru-RU"/>
        </w:rPr>
      </w:pPr>
    </w:p>
    <w:p w:rsidR="00EE2AA6" w:rsidRDefault="00EE2AA6" w:rsidP="00D14B36">
      <w:pPr>
        <w:spacing w:after="0" w:line="300" w:lineRule="atLeast"/>
        <w:textAlignment w:val="baseline"/>
        <w:rPr>
          <w:rFonts w:ascii="Arial" w:hAnsi="Arial" w:cs="Arial"/>
          <w:b/>
          <w:color w:val="FF0000"/>
          <w:sz w:val="23"/>
          <w:szCs w:val="23"/>
        </w:rPr>
      </w:pPr>
      <w:r w:rsidRPr="00EE2AA6">
        <w:rPr>
          <w:rFonts w:ascii="Arial" w:hAnsi="Arial" w:cs="Arial"/>
          <w:b/>
          <w:color w:val="FF0000"/>
          <w:sz w:val="23"/>
          <w:szCs w:val="23"/>
        </w:rPr>
        <w:t xml:space="preserve">Льготы по трудовому законодательству </w:t>
      </w:r>
    </w:p>
    <w:p w:rsidR="00EE2AA6" w:rsidRPr="00EE2AA6" w:rsidRDefault="00EE2AA6" w:rsidP="00D14B36">
      <w:pPr>
        <w:spacing w:after="0" w:line="300" w:lineRule="atLeast"/>
        <w:textAlignment w:val="baseline"/>
        <w:rPr>
          <w:rFonts w:ascii="Arial" w:hAnsi="Arial" w:cs="Arial"/>
          <w:b/>
          <w:color w:val="FF0000"/>
          <w:sz w:val="23"/>
          <w:szCs w:val="23"/>
        </w:rPr>
      </w:pPr>
    </w:p>
    <w:p w:rsidR="00EE2AA6"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 xml:space="preserve">Женщина, имеющая ребенка-инвалида в возрасте до 16 лет, имеет право на неполную рабочую неделю или неполный рабочий день с оплатой пропорционально отработанному времени. (КЗоТ РФ, ст. 49.) </w:t>
      </w:r>
    </w:p>
    <w:p w:rsidR="00EE2AA6" w:rsidRDefault="00EE2AA6" w:rsidP="00D14B36">
      <w:pPr>
        <w:spacing w:after="0" w:line="300" w:lineRule="atLeast"/>
        <w:textAlignment w:val="baseline"/>
        <w:rPr>
          <w:rFonts w:ascii="Arial" w:hAnsi="Arial" w:cs="Arial"/>
          <w:color w:val="222327"/>
          <w:sz w:val="23"/>
          <w:szCs w:val="23"/>
        </w:rPr>
      </w:pPr>
    </w:p>
    <w:p w:rsidR="00EE2AA6"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 xml:space="preserve">Запрещается привлекать женщин, имеющих детей-инвалидов, к сверхурочным работам или направлять в командировки без их согласия. Запрещается отказывать женщинам в приеме на работу или снижать им заработную плату по мотивам, связанным с наличием ребенка-инвалида. </w:t>
      </w:r>
    </w:p>
    <w:p w:rsidR="00EE2AA6" w:rsidRDefault="00EE2AA6" w:rsidP="00D14B36">
      <w:pPr>
        <w:spacing w:after="0" w:line="300" w:lineRule="atLeast"/>
        <w:textAlignment w:val="baseline"/>
        <w:rPr>
          <w:rFonts w:ascii="Arial" w:hAnsi="Arial" w:cs="Arial"/>
          <w:color w:val="222327"/>
          <w:sz w:val="23"/>
          <w:szCs w:val="23"/>
        </w:rPr>
      </w:pPr>
    </w:p>
    <w:p w:rsidR="00EE2AA6"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 xml:space="preserve">Запрещается увольнение одиноких матерей, имеющих ребенка-инвалида, по инициативе администрации, кроме случаев полной ликвидации предприятия, учреждения, организации, когда </w:t>
      </w:r>
      <w:r w:rsidRPr="00EE2AA6">
        <w:rPr>
          <w:rFonts w:ascii="Arial" w:hAnsi="Arial" w:cs="Arial"/>
          <w:color w:val="222327"/>
          <w:sz w:val="23"/>
          <w:szCs w:val="23"/>
        </w:rPr>
        <w:lastRenderedPageBreak/>
        <w:t xml:space="preserve">допускается увольнение с обязательным трудоустройством. (КЗоТ РФ, ст. 54, 170.) Одному из работающих родителей (опекунов, попечителей) ребенка-инвалида и инвалида до 18 лет предоставляется 4 дополнительных выходных дня в месяц, которые могут быть использованы одним из родителей (опекунов, попечителей) или разделены ими между собой по своему усмотрению. (КЗоТ РФ, ст. 1631. Разъяснение Минтруда и соц. страх. РФ от 16.07.95 г. № 48/40.) </w:t>
      </w:r>
    </w:p>
    <w:p w:rsidR="00EE2AA6" w:rsidRDefault="00EE2AA6" w:rsidP="00D14B36">
      <w:pPr>
        <w:spacing w:after="0" w:line="300" w:lineRule="atLeast"/>
        <w:textAlignment w:val="baseline"/>
        <w:rPr>
          <w:rFonts w:ascii="Arial" w:hAnsi="Arial" w:cs="Arial"/>
          <w:color w:val="222327"/>
          <w:sz w:val="23"/>
          <w:szCs w:val="23"/>
        </w:rPr>
      </w:pPr>
    </w:p>
    <w:p w:rsidR="00EE2AA6" w:rsidRDefault="00EE2AA6" w:rsidP="00D14B36">
      <w:pPr>
        <w:spacing w:after="0" w:line="300" w:lineRule="atLeast"/>
        <w:textAlignment w:val="baseline"/>
        <w:rPr>
          <w:rFonts w:ascii="Arial" w:hAnsi="Arial" w:cs="Arial"/>
          <w:color w:val="FF0000"/>
          <w:sz w:val="23"/>
          <w:szCs w:val="23"/>
        </w:rPr>
      </w:pPr>
      <w:r w:rsidRPr="00EE2AA6">
        <w:rPr>
          <w:rFonts w:ascii="Arial" w:hAnsi="Arial" w:cs="Arial"/>
          <w:b/>
          <w:color w:val="FF0000"/>
          <w:sz w:val="23"/>
          <w:szCs w:val="23"/>
        </w:rPr>
        <w:t>Жилищные льготы</w:t>
      </w:r>
      <w:r w:rsidRPr="00EE2AA6">
        <w:rPr>
          <w:rFonts w:ascii="Arial" w:hAnsi="Arial" w:cs="Arial"/>
          <w:color w:val="FF0000"/>
          <w:sz w:val="23"/>
          <w:szCs w:val="23"/>
        </w:rPr>
        <w:t xml:space="preserve"> </w:t>
      </w:r>
    </w:p>
    <w:p w:rsidR="00EE2AA6" w:rsidRDefault="00EE2AA6" w:rsidP="00D14B36">
      <w:pPr>
        <w:spacing w:after="0" w:line="300" w:lineRule="atLeast"/>
        <w:textAlignment w:val="baseline"/>
        <w:rPr>
          <w:rFonts w:ascii="Arial" w:hAnsi="Arial" w:cs="Arial"/>
          <w:color w:val="222327"/>
          <w:sz w:val="23"/>
          <w:szCs w:val="23"/>
        </w:rPr>
      </w:pPr>
    </w:p>
    <w:p w:rsidR="00EE2AA6"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Право на первоочередное предоставление жилых помещений. В первую очередь жилые помещения предоставляются нуждающимся в улучшении жилищных условий лицам, страдающим тяжелыми формами некоторых хронических заболеваний, перечисленных в списке заболеваний, утвержденном приказом Минздрава СССР № 330 от 28.03.83.</w:t>
      </w:r>
    </w:p>
    <w:p w:rsidR="00EE2AA6" w:rsidRPr="00EE2AA6" w:rsidRDefault="00EE2AA6" w:rsidP="00D14B36">
      <w:pPr>
        <w:spacing w:after="0" w:line="300" w:lineRule="atLeast"/>
        <w:textAlignment w:val="baseline"/>
        <w:rPr>
          <w:rFonts w:ascii="Arial" w:hAnsi="Arial" w:cs="Arial"/>
          <w:b/>
          <w:color w:val="222327"/>
          <w:sz w:val="23"/>
          <w:szCs w:val="23"/>
        </w:rPr>
      </w:pPr>
      <w:r w:rsidRPr="00EE2AA6">
        <w:rPr>
          <w:rFonts w:ascii="Arial" w:hAnsi="Arial" w:cs="Arial"/>
          <w:b/>
          <w:color w:val="222327"/>
          <w:sz w:val="23"/>
          <w:szCs w:val="23"/>
        </w:rPr>
        <w:t xml:space="preserve"> </w:t>
      </w:r>
      <w:proofErr w:type="gramStart"/>
      <w:r w:rsidRPr="00EE2AA6">
        <w:rPr>
          <w:rFonts w:ascii="Arial" w:hAnsi="Arial" w:cs="Arial"/>
          <w:b/>
          <w:color w:val="222327"/>
          <w:sz w:val="23"/>
          <w:szCs w:val="23"/>
        </w:rPr>
        <w:t>В частности</w:t>
      </w:r>
      <w:proofErr w:type="gramEnd"/>
      <w:r w:rsidRPr="00EE2AA6">
        <w:rPr>
          <w:rFonts w:ascii="Arial" w:hAnsi="Arial" w:cs="Arial"/>
          <w:b/>
          <w:color w:val="222327"/>
          <w:sz w:val="23"/>
          <w:szCs w:val="23"/>
        </w:rPr>
        <w:t>:</w:t>
      </w:r>
    </w:p>
    <w:p w:rsidR="00EE2AA6"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 xml:space="preserve"> </w:t>
      </w:r>
      <w:r>
        <w:rPr>
          <w:rFonts w:ascii="Arial" w:hAnsi="Arial" w:cs="Arial"/>
          <w:color w:val="222327"/>
          <w:sz w:val="23"/>
          <w:szCs w:val="23"/>
        </w:rPr>
        <w:t xml:space="preserve">- </w:t>
      </w:r>
      <w:r w:rsidRPr="00EE2AA6">
        <w:rPr>
          <w:rFonts w:ascii="Arial" w:hAnsi="Arial" w:cs="Arial"/>
          <w:color w:val="222327"/>
          <w:sz w:val="23"/>
          <w:szCs w:val="23"/>
        </w:rPr>
        <w:t xml:space="preserve">Психические заболевания с хроническим течением, стойкой психопатической симптоматикой и выраженными изменениями личности (шизофрения, маниакально-депрессивный психоз, эпилепсия); </w:t>
      </w:r>
    </w:p>
    <w:p w:rsidR="00EE2AA6" w:rsidRDefault="00EE2AA6" w:rsidP="00D14B36">
      <w:pPr>
        <w:spacing w:after="0" w:line="300" w:lineRule="atLeast"/>
        <w:textAlignment w:val="baseline"/>
        <w:rPr>
          <w:rFonts w:ascii="Arial" w:hAnsi="Arial" w:cs="Arial"/>
          <w:color w:val="222327"/>
          <w:sz w:val="23"/>
          <w:szCs w:val="23"/>
        </w:rPr>
      </w:pPr>
      <w:r>
        <w:rPr>
          <w:rFonts w:ascii="Arial" w:hAnsi="Arial" w:cs="Arial"/>
          <w:color w:val="222327"/>
          <w:sz w:val="23"/>
          <w:szCs w:val="23"/>
        </w:rPr>
        <w:t xml:space="preserve">- </w:t>
      </w:r>
      <w:r w:rsidRPr="00EE2AA6">
        <w:rPr>
          <w:rFonts w:ascii="Arial" w:hAnsi="Arial" w:cs="Arial"/>
          <w:color w:val="222327"/>
          <w:sz w:val="23"/>
          <w:szCs w:val="23"/>
        </w:rPr>
        <w:t xml:space="preserve">Органические поражения центральной нервной системы со стойкими тяжелыми нарушениями функций конечностей, функций тазовых органов (ДЦП, последствия черепно-мозговых травм, травм позвоночника, рассеянный склероз, боковой амиотрофический склероз, сирингомиелия). (Жилищный кодекс РФ, ст. 36.) </w:t>
      </w:r>
    </w:p>
    <w:p w:rsidR="00EE2AA6"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 xml:space="preserve">Право на дополнительную жилую площадь в виде отдельной комнаты или дополнительных 10 кв. метров имеют отдельные категории граждан, имеющие заболевания, перечень которых утвержден постановлением Правительства РФ № 214 от 28.02.96 г. и Приказом Департамента здравоохранения г. Москвы от 26.03.96 № 175. (Жилищный кодекс РФ, ст. 39. Постановление Правительства РФ № 901 от 27.07.96 г.) </w:t>
      </w:r>
    </w:p>
    <w:p w:rsidR="00EE2AA6" w:rsidRPr="00EE2AA6" w:rsidRDefault="00EE2AA6" w:rsidP="00D14B36">
      <w:pPr>
        <w:spacing w:after="0" w:line="300" w:lineRule="atLeast"/>
        <w:textAlignment w:val="baseline"/>
        <w:rPr>
          <w:rFonts w:ascii="Arial" w:hAnsi="Arial" w:cs="Arial"/>
          <w:b/>
          <w:color w:val="222327"/>
          <w:sz w:val="23"/>
          <w:szCs w:val="23"/>
        </w:rPr>
      </w:pPr>
      <w:r w:rsidRPr="00EE2AA6">
        <w:rPr>
          <w:rFonts w:ascii="Arial" w:hAnsi="Arial" w:cs="Arial"/>
          <w:b/>
          <w:color w:val="222327"/>
          <w:sz w:val="23"/>
          <w:szCs w:val="23"/>
        </w:rPr>
        <w:t>Постановка на учет осуществляется с учетом права на дополнительную жилую площадь.</w:t>
      </w:r>
    </w:p>
    <w:p w:rsidR="00EE2AA6" w:rsidRPr="00EE2AA6" w:rsidRDefault="00EE2AA6" w:rsidP="00D14B36">
      <w:pPr>
        <w:spacing w:after="0" w:line="300" w:lineRule="atLeast"/>
        <w:textAlignment w:val="baseline"/>
        <w:rPr>
          <w:rFonts w:ascii="Arial" w:hAnsi="Arial" w:cs="Arial"/>
          <w:b/>
          <w:color w:val="222327"/>
          <w:sz w:val="23"/>
          <w:szCs w:val="23"/>
        </w:rPr>
      </w:pPr>
      <w:r w:rsidRPr="00EE2AA6">
        <w:rPr>
          <w:rFonts w:ascii="Arial" w:hAnsi="Arial" w:cs="Arial"/>
          <w:b/>
          <w:color w:val="222327"/>
          <w:sz w:val="23"/>
          <w:szCs w:val="23"/>
        </w:rPr>
        <w:t xml:space="preserve"> В том числе: </w:t>
      </w:r>
    </w:p>
    <w:p w:rsidR="00EE2AA6" w:rsidRDefault="00EE2AA6" w:rsidP="00D14B36">
      <w:pPr>
        <w:spacing w:after="0" w:line="300" w:lineRule="atLeast"/>
        <w:textAlignment w:val="baseline"/>
        <w:rPr>
          <w:rFonts w:ascii="Arial" w:hAnsi="Arial" w:cs="Arial"/>
          <w:color w:val="222327"/>
          <w:sz w:val="23"/>
          <w:szCs w:val="23"/>
        </w:rPr>
      </w:pPr>
      <w:r>
        <w:rPr>
          <w:rFonts w:ascii="Arial" w:hAnsi="Arial" w:cs="Arial"/>
          <w:color w:val="222327"/>
          <w:sz w:val="23"/>
          <w:szCs w:val="23"/>
        </w:rPr>
        <w:t xml:space="preserve">- </w:t>
      </w:r>
      <w:r w:rsidRPr="00EE2AA6">
        <w:rPr>
          <w:rFonts w:ascii="Arial" w:hAnsi="Arial" w:cs="Arial"/>
          <w:color w:val="222327"/>
          <w:sz w:val="23"/>
          <w:szCs w:val="23"/>
        </w:rPr>
        <w:t xml:space="preserve">Психические заболевания, требующие обязательного диспансерного наблюдения; </w:t>
      </w:r>
    </w:p>
    <w:p w:rsidR="00EE2AA6" w:rsidRDefault="00EE2AA6" w:rsidP="00D14B36">
      <w:pPr>
        <w:spacing w:after="0" w:line="300" w:lineRule="atLeast"/>
        <w:textAlignment w:val="baseline"/>
        <w:rPr>
          <w:rFonts w:ascii="Arial" w:hAnsi="Arial" w:cs="Arial"/>
          <w:color w:val="222327"/>
          <w:sz w:val="23"/>
          <w:szCs w:val="23"/>
        </w:rPr>
      </w:pPr>
      <w:r>
        <w:rPr>
          <w:rFonts w:ascii="Arial" w:hAnsi="Arial" w:cs="Arial"/>
          <w:color w:val="222327"/>
          <w:sz w:val="23"/>
          <w:szCs w:val="23"/>
        </w:rPr>
        <w:t xml:space="preserve">- </w:t>
      </w:r>
      <w:r w:rsidRPr="00EE2AA6">
        <w:rPr>
          <w:rFonts w:ascii="Arial" w:hAnsi="Arial" w:cs="Arial"/>
          <w:color w:val="222327"/>
          <w:sz w:val="23"/>
          <w:szCs w:val="23"/>
        </w:rPr>
        <w:t xml:space="preserve">Органические поражения центральной нервной системы со стойкими тяжелыми нарушениями функций нижних конечностей, требующими применения инвалидных кресел-колясок. (Жилищный кодекс РФ, ст. 39. Постановление Правительства РФ № 901 от 27.07.96 г.). </w:t>
      </w:r>
    </w:p>
    <w:p w:rsidR="00EE2AA6"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 xml:space="preserve">Дополнительная жилая площадь, занимаемая инвалидом, в том числе в виде отдельной комнаты, не считается излишней и подлежит оплате в одинарном размере с учетом предоставляемых льгот. (Федеральный закон РФ «О социальной защите инвалидов в РФ» от 24.11.95 № 181-ФЗ, ст. 17.) </w:t>
      </w:r>
    </w:p>
    <w:p w:rsidR="00EE2AA6"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 (Федеральный закон РФ «О социальной защите инвалидов в РФ» от 24.11.95, ст. 17.) Инвалидам и семьям, имеющим детей-инвалидов, предоставляется скидка не ниже 50% с квартирной платы (в домах государственного, муниципального и общественного жилищного фонда) и оплаты коммунальных услуг (независимо от принадлежности жилищного фонда), а в жилых домах, не имеющих центрального отопления, – со стоимости топлива, приобретаемого в пределах норм, установленных для продажи населению. В том числе и 50-процентная скидка абонентской платы за телефон. (Федеральный закон РФ «О социальной защите инвалидов в РФ» от 24.11.95, ст. 17)</w:t>
      </w:r>
    </w:p>
    <w:p w:rsidR="00EE2AA6" w:rsidRDefault="00EE2AA6" w:rsidP="00D14B36">
      <w:pPr>
        <w:spacing w:after="0" w:line="300" w:lineRule="atLeast"/>
        <w:textAlignment w:val="baseline"/>
        <w:rPr>
          <w:rFonts w:ascii="Arial" w:hAnsi="Arial" w:cs="Arial"/>
          <w:color w:val="222327"/>
          <w:sz w:val="23"/>
          <w:szCs w:val="23"/>
        </w:rPr>
      </w:pPr>
    </w:p>
    <w:p w:rsidR="00F455BA" w:rsidRPr="00F455BA" w:rsidRDefault="00EE2AA6" w:rsidP="00D14B36">
      <w:pPr>
        <w:spacing w:after="0" w:line="300" w:lineRule="atLeast"/>
        <w:textAlignment w:val="baseline"/>
        <w:rPr>
          <w:rFonts w:ascii="Arial" w:hAnsi="Arial" w:cs="Arial"/>
          <w:b/>
          <w:i/>
          <w:color w:val="FF0000"/>
          <w:sz w:val="23"/>
          <w:szCs w:val="23"/>
        </w:rPr>
      </w:pPr>
      <w:r w:rsidRPr="00F455BA">
        <w:rPr>
          <w:rFonts w:ascii="Arial" w:hAnsi="Arial" w:cs="Arial"/>
          <w:b/>
          <w:i/>
          <w:color w:val="FF0000"/>
          <w:sz w:val="23"/>
          <w:szCs w:val="23"/>
        </w:rPr>
        <w:t>Воспитание и обучение детей-инвалидов</w:t>
      </w:r>
    </w:p>
    <w:p w:rsidR="00F455BA" w:rsidRDefault="00F455BA" w:rsidP="00D14B36">
      <w:pPr>
        <w:spacing w:after="0" w:line="300" w:lineRule="atLeast"/>
        <w:textAlignment w:val="baseline"/>
        <w:rPr>
          <w:rFonts w:ascii="Arial" w:hAnsi="Arial" w:cs="Arial"/>
          <w:color w:val="222327"/>
          <w:sz w:val="23"/>
          <w:szCs w:val="23"/>
        </w:rPr>
      </w:pPr>
    </w:p>
    <w:p w:rsidR="00F455BA"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 xml:space="preserve"> Детям-инвалидам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 Для детей-инвалидов, состояние здоровья которых исключает возможность их пребывания в детских дошкольных учреждениях общего типа, создаются специальные дошкольные учреждения. (Федеральный закон РФ «О социальной защите инвалидов в РФ» от 24.11.95, ст. 18.) </w:t>
      </w:r>
      <w:r w:rsidRPr="00EE2AA6">
        <w:rPr>
          <w:rFonts w:ascii="Arial" w:hAnsi="Arial" w:cs="Arial"/>
          <w:color w:val="222327"/>
          <w:sz w:val="23"/>
          <w:szCs w:val="23"/>
        </w:rPr>
        <w:lastRenderedPageBreak/>
        <w:t xml:space="preserve">Первоочередное устройство детей-инвалидов в ДДУ. (Указ Президента РФ от 02.10.92 г.) Освобождение от платы за ДДУ родителей, имеющих детей, у которых, по заключению медицинских учреждений, выявлены недостатки в физическом или психическом развитии. (Постановление Верховного Совета РФ от 6.03.92 г. № 2464-1.) </w:t>
      </w:r>
    </w:p>
    <w:p w:rsidR="00F455BA" w:rsidRDefault="00F455BA" w:rsidP="00D14B36">
      <w:pPr>
        <w:spacing w:after="0" w:line="300" w:lineRule="atLeast"/>
        <w:textAlignment w:val="baseline"/>
        <w:rPr>
          <w:rFonts w:ascii="Arial" w:hAnsi="Arial" w:cs="Arial"/>
          <w:color w:val="222327"/>
          <w:sz w:val="23"/>
          <w:szCs w:val="23"/>
        </w:rPr>
      </w:pPr>
    </w:p>
    <w:p w:rsidR="00F455BA"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 xml:space="preserve">Возможность воспитания и обучения детей-инвалидов на дому и в негосударственных образовательных учреждениях. </w:t>
      </w:r>
    </w:p>
    <w:p w:rsidR="00F455BA" w:rsidRDefault="00F455BA" w:rsidP="00D14B36">
      <w:pPr>
        <w:spacing w:after="0" w:line="300" w:lineRule="atLeast"/>
        <w:textAlignment w:val="baseline"/>
        <w:rPr>
          <w:rFonts w:ascii="Arial" w:hAnsi="Arial" w:cs="Arial"/>
          <w:color w:val="222327"/>
          <w:sz w:val="23"/>
          <w:szCs w:val="23"/>
        </w:rPr>
      </w:pPr>
    </w:p>
    <w:p w:rsidR="00F455BA"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Порядок воспитания и обучения детей-инвалидов на дому и в негосударственных образовательных учреждениях, а также размеры компенсации затрат родителей (законных представителей) на эти цели. (Утвержден постановлением Правительства РФ от 18.07.96 г. № 861.)</w:t>
      </w:r>
    </w:p>
    <w:p w:rsidR="00F455BA" w:rsidRDefault="00F455BA" w:rsidP="00D14B36">
      <w:pPr>
        <w:spacing w:after="0" w:line="300" w:lineRule="atLeast"/>
        <w:textAlignment w:val="baseline"/>
        <w:rPr>
          <w:rFonts w:ascii="Arial" w:hAnsi="Arial" w:cs="Arial"/>
          <w:color w:val="222327"/>
          <w:sz w:val="23"/>
          <w:szCs w:val="23"/>
        </w:rPr>
      </w:pPr>
    </w:p>
    <w:p w:rsidR="00F455BA" w:rsidRDefault="00EE2AA6" w:rsidP="00D14B36">
      <w:pPr>
        <w:spacing w:after="0" w:line="300" w:lineRule="atLeast"/>
        <w:textAlignment w:val="baseline"/>
        <w:rPr>
          <w:rFonts w:ascii="Arial" w:hAnsi="Arial" w:cs="Arial"/>
          <w:color w:val="222327"/>
          <w:sz w:val="23"/>
          <w:szCs w:val="23"/>
        </w:rPr>
      </w:pPr>
      <w:r w:rsidRPr="00EE2AA6">
        <w:rPr>
          <w:rFonts w:ascii="Arial" w:hAnsi="Arial" w:cs="Arial"/>
          <w:color w:val="222327"/>
          <w:sz w:val="23"/>
          <w:szCs w:val="23"/>
        </w:rPr>
        <w:t xml:space="preserve"> Для детей и подростков с отклонениями в развитии органы управления образованием создают специальные (коррекционные) образовательные учреждения (классы, группы), обеспечивающие их лечение, воспитание и обучение, социальную адаптацию и интеграцию в общество. (Федеральный закон РФ «Об образовании» от 29.12.2012, №273-ФЗ, ст. 79.) </w:t>
      </w:r>
    </w:p>
    <w:p w:rsidR="00F455BA" w:rsidRDefault="00F455BA" w:rsidP="00D14B36">
      <w:pPr>
        <w:spacing w:after="0" w:line="300" w:lineRule="atLeast"/>
        <w:textAlignment w:val="baseline"/>
        <w:rPr>
          <w:rFonts w:ascii="Arial" w:hAnsi="Arial" w:cs="Arial"/>
          <w:color w:val="222327"/>
          <w:sz w:val="23"/>
          <w:szCs w:val="23"/>
        </w:rPr>
      </w:pPr>
    </w:p>
    <w:p w:rsidR="0064193D" w:rsidRDefault="00EE2AA6" w:rsidP="0064193D">
      <w:pPr>
        <w:pStyle w:val="1"/>
        <w:shd w:val="clear" w:color="auto" w:fill="FFFFFF"/>
        <w:spacing w:before="195" w:line="450" w:lineRule="atLeast"/>
        <w:textAlignment w:val="baseline"/>
        <w:rPr>
          <w:rFonts w:ascii="Arial" w:eastAsia="Times New Roman" w:hAnsi="Arial" w:cs="Arial"/>
          <w:color w:val="CB302E"/>
          <w:kern w:val="36"/>
          <w:sz w:val="38"/>
          <w:szCs w:val="38"/>
          <w:lang w:eastAsia="ru-RU"/>
        </w:rPr>
      </w:pPr>
      <w:r w:rsidRPr="00EE2AA6">
        <w:rPr>
          <w:rFonts w:ascii="Arial" w:hAnsi="Arial" w:cs="Arial"/>
          <w:color w:val="222327"/>
          <w:sz w:val="23"/>
          <w:szCs w:val="23"/>
        </w:rPr>
        <w:t>Финансирование указанных образовательных учреждений осуществляется по повышенным нормативам. Категории учащихся, воспитанников, направляемых в указанные образовательные учреждения, а также содержащихся на полном государственном обеспечении, определяются Правительством РФ. Дети и подростки с отклонениями в развитии направляются в указанные общеобразовательные учреждения только с согласия родителей (законных представителей) по заключению психолого-педагогической и медико-педагогической комиссий. (Типовое Положение о специальном (коррекционном) образовательном учреждении для обучающихся, воспитанников с отклонениями в развитии. Утверждено постановлением Правите</w:t>
      </w:r>
      <w:r w:rsidR="0064193D">
        <w:rPr>
          <w:rFonts w:ascii="Arial" w:hAnsi="Arial" w:cs="Arial"/>
          <w:color w:val="222327"/>
          <w:sz w:val="23"/>
          <w:szCs w:val="23"/>
        </w:rPr>
        <w:t>льства РФ от 12.03.97, №288.)</w:t>
      </w:r>
      <w:r w:rsidR="0064193D">
        <w:rPr>
          <w:rFonts w:ascii="Arial" w:hAnsi="Arial" w:cs="Arial"/>
          <w:color w:val="222327"/>
          <w:sz w:val="23"/>
          <w:szCs w:val="23"/>
        </w:rPr>
        <w:br/>
      </w:r>
    </w:p>
    <w:p w:rsidR="0064193D" w:rsidRPr="0064193D" w:rsidRDefault="0064193D" w:rsidP="0064193D">
      <w:pPr>
        <w:pStyle w:val="1"/>
        <w:shd w:val="clear" w:color="auto" w:fill="FFFFFF"/>
        <w:spacing w:before="195" w:line="450" w:lineRule="atLeast"/>
        <w:textAlignment w:val="baseline"/>
        <w:rPr>
          <w:rFonts w:ascii="Arial" w:eastAsia="Times New Roman" w:hAnsi="Arial" w:cs="Arial"/>
          <w:color w:val="CB302E"/>
          <w:kern w:val="36"/>
          <w:sz w:val="38"/>
          <w:szCs w:val="38"/>
          <w:lang w:eastAsia="ru-RU"/>
        </w:rPr>
      </w:pPr>
      <w:r w:rsidRPr="0064193D">
        <w:rPr>
          <w:rFonts w:ascii="Arial" w:eastAsia="Times New Roman" w:hAnsi="Arial" w:cs="Arial"/>
          <w:color w:val="CB302E"/>
          <w:kern w:val="36"/>
          <w:sz w:val="38"/>
          <w:szCs w:val="38"/>
          <w:lang w:eastAsia="ru-RU"/>
        </w:rPr>
        <w:t>Льготы матерям одиночкам</w:t>
      </w:r>
    </w:p>
    <w:p w:rsidR="0064193D" w:rsidRPr="0064193D" w:rsidRDefault="0064193D" w:rsidP="0064193D">
      <w:pPr>
        <w:pBdr>
          <w:bottom w:val="single" w:sz="6" w:space="1" w:color="auto"/>
        </w:pBdr>
        <w:spacing w:after="0" w:line="240" w:lineRule="auto"/>
        <w:jc w:val="center"/>
        <w:rPr>
          <w:rFonts w:ascii="Arial" w:eastAsia="Times New Roman" w:hAnsi="Arial" w:cs="Arial"/>
          <w:vanish/>
          <w:sz w:val="16"/>
          <w:szCs w:val="16"/>
          <w:lang w:eastAsia="ru-RU"/>
        </w:rPr>
      </w:pPr>
      <w:r w:rsidRPr="0064193D">
        <w:rPr>
          <w:rFonts w:ascii="Arial" w:eastAsia="Times New Roman" w:hAnsi="Arial" w:cs="Arial"/>
          <w:vanish/>
          <w:sz w:val="16"/>
          <w:szCs w:val="16"/>
          <w:lang w:eastAsia="ru-RU"/>
        </w:rPr>
        <w:t>Начало формы</w:t>
      </w:r>
    </w:p>
    <w:p w:rsidR="0064193D" w:rsidRPr="0064193D" w:rsidRDefault="0064193D" w:rsidP="0064193D">
      <w:pPr>
        <w:spacing w:after="0" w:line="225" w:lineRule="atLeast"/>
        <w:textAlignment w:val="baseline"/>
        <w:rPr>
          <w:rFonts w:ascii="Arial" w:eastAsia="Times New Roman" w:hAnsi="Arial" w:cs="Arial"/>
          <w:color w:val="222327"/>
          <w:sz w:val="23"/>
          <w:szCs w:val="23"/>
          <w:lang w:eastAsia="ru-RU"/>
        </w:rPr>
      </w:pPr>
    </w:p>
    <w:p w:rsidR="0064193D" w:rsidRPr="0064193D" w:rsidRDefault="0064193D" w:rsidP="0064193D">
      <w:pPr>
        <w:pBdr>
          <w:top w:val="single" w:sz="6" w:space="1" w:color="auto"/>
        </w:pBdr>
        <w:spacing w:after="0" w:line="240" w:lineRule="auto"/>
        <w:jc w:val="center"/>
        <w:rPr>
          <w:rFonts w:ascii="Arial" w:eastAsia="Times New Roman" w:hAnsi="Arial" w:cs="Arial"/>
          <w:vanish/>
          <w:sz w:val="16"/>
          <w:szCs w:val="16"/>
          <w:lang w:eastAsia="ru-RU"/>
        </w:rPr>
      </w:pPr>
      <w:r w:rsidRPr="0064193D">
        <w:rPr>
          <w:rFonts w:ascii="Arial" w:eastAsia="Times New Roman" w:hAnsi="Arial" w:cs="Arial"/>
          <w:vanish/>
          <w:sz w:val="16"/>
          <w:szCs w:val="16"/>
          <w:lang w:eastAsia="ru-RU"/>
        </w:rPr>
        <w:t>Конец формы</w:t>
      </w:r>
    </w:p>
    <w:p w:rsidR="0064193D" w:rsidRPr="0064193D" w:rsidRDefault="0064193D" w:rsidP="0064193D">
      <w:pPr>
        <w:pBdr>
          <w:top w:val="single" w:sz="6" w:space="6" w:color="E6E6E6"/>
        </w:pBdr>
        <w:shd w:val="clear" w:color="auto" w:fill="F6F6F6"/>
        <w:spacing w:after="150" w:line="450" w:lineRule="atLeast"/>
        <w:textAlignment w:val="baseline"/>
        <w:outlineLvl w:val="1"/>
        <w:rPr>
          <w:rFonts w:ascii="PT Serif" w:eastAsia="Times New Roman" w:hAnsi="PT Serif" w:cs="Arial"/>
          <w:color w:val="36383E"/>
          <w:sz w:val="30"/>
          <w:szCs w:val="30"/>
          <w:lang w:eastAsia="ru-RU"/>
        </w:rPr>
      </w:pPr>
      <w:r w:rsidRPr="0064193D">
        <w:rPr>
          <w:rFonts w:ascii="PT Serif" w:eastAsia="Times New Roman" w:hAnsi="PT Serif" w:cs="Arial"/>
          <w:color w:val="36383E"/>
          <w:sz w:val="30"/>
          <w:szCs w:val="30"/>
          <w:lang w:eastAsia="ru-RU"/>
        </w:rPr>
        <w:t>  Кто является матерью-одиночкой?</w:t>
      </w:r>
    </w:p>
    <w:p w:rsidR="0064193D" w:rsidRPr="0064193D" w:rsidRDefault="0064193D" w:rsidP="0064193D">
      <w:pPr>
        <w:spacing w:after="0" w:line="300" w:lineRule="atLeast"/>
        <w:textAlignment w:val="baseline"/>
        <w:rPr>
          <w:rFonts w:ascii="Arial" w:eastAsia="Times New Roman" w:hAnsi="Arial" w:cs="Arial"/>
          <w:color w:val="222327"/>
          <w:sz w:val="23"/>
          <w:szCs w:val="23"/>
          <w:lang w:eastAsia="ru-RU"/>
        </w:rPr>
      </w:pPr>
      <w:r w:rsidRPr="0064193D">
        <w:rPr>
          <w:rFonts w:ascii="Arial" w:eastAsia="Times New Roman" w:hAnsi="Arial" w:cs="Arial"/>
          <w:b/>
          <w:bCs/>
          <w:color w:val="222327"/>
          <w:sz w:val="23"/>
          <w:szCs w:val="23"/>
          <w:bdr w:val="none" w:sz="0" w:space="0" w:color="auto" w:frame="1"/>
          <w:lang w:eastAsia="ru-RU"/>
        </w:rPr>
        <w:t>Матерью-одиночкой</w:t>
      </w:r>
      <w:r w:rsidRPr="0064193D">
        <w:rPr>
          <w:rFonts w:ascii="Arial" w:eastAsia="Times New Roman" w:hAnsi="Arial" w:cs="Arial"/>
          <w:color w:val="222327"/>
          <w:sz w:val="23"/>
          <w:szCs w:val="23"/>
          <w:lang w:eastAsia="ru-RU"/>
        </w:rPr>
        <w:t> признается женщина, родившая ребенка вне брака, в том случае, если нет совместного заявления родителей ребенка об установлении отцовства, а в </w:t>
      </w:r>
      <w:r w:rsidRPr="0064193D">
        <w:rPr>
          <w:rFonts w:ascii="Arial" w:eastAsia="Times New Roman" w:hAnsi="Arial" w:cs="Arial"/>
          <w:b/>
          <w:bCs/>
          <w:color w:val="222327"/>
          <w:sz w:val="23"/>
          <w:szCs w:val="23"/>
          <w:bdr w:val="none" w:sz="0" w:space="0" w:color="auto" w:frame="1"/>
          <w:lang w:eastAsia="ru-RU"/>
        </w:rPr>
        <w:t>графе</w:t>
      </w:r>
      <w:r w:rsidRPr="0064193D">
        <w:rPr>
          <w:rFonts w:ascii="Arial" w:eastAsia="Times New Roman" w:hAnsi="Arial" w:cs="Arial"/>
          <w:color w:val="222327"/>
          <w:sz w:val="23"/>
          <w:szCs w:val="23"/>
          <w:lang w:eastAsia="ru-RU"/>
        </w:rPr>
        <w:t> «</w:t>
      </w:r>
      <w:r w:rsidRPr="0064193D">
        <w:rPr>
          <w:rFonts w:ascii="Arial" w:eastAsia="Times New Roman" w:hAnsi="Arial" w:cs="Arial"/>
          <w:b/>
          <w:bCs/>
          <w:color w:val="222327"/>
          <w:sz w:val="23"/>
          <w:szCs w:val="23"/>
          <w:bdr w:val="none" w:sz="0" w:space="0" w:color="auto" w:frame="1"/>
          <w:lang w:eastAsia="ru-RU"/>
        </w:rPr>
        <w:t>отец</w:t>
      </w:r>
      <w:r w:rsidRPr="0064193D">
        <w:rPr>
          <w:rFonts w:ascii="Arial" w:eastAsia="Times New Roman" w:hAnsi="Arial" w:cs="Arial"/>
          <w:color w:val="222327"/>
          <w:sz w:val="23"/>
          <w:szCs w:val="23"/>
          <w:lang w:eastAsia="ru-RU"/>
        </w:rPr>
        <w:t>» в свидетельстве о рождении </w:t>
      </w:r>
      <w:r w:rsidRPr="0064193D">
        <w:rPr>
          <w:rFonts w:ascii="Arial" w:eastAsia="Times New Roman" w:hAnsi="Arial" w:cs="Arial"/>
          <w:b/>
          <w:bCs/>
          <w:color w:val="222327"/>
          <w:sz w:val="23"/>
          <w:szCs w:val="23"/>
          <w:bdr w:val="none" w:sz="0" w:space="0" w:color="auto" w:frame="1"/>
          <w:lang w:eastAsia="ru-RU"/>
        </w:rPr>
        <w:t>стоит прочерк</w:t>
      </w:r>
      <w:r w:rsidRPr="0064193D">
        <w:rPr>
          <w:rFonts w:ascii="Arial" w:eastAsia="Times New Roman" w:hAnsi="Arial" w:cs="Arial"/>
          <w:color w:val="222327"/>
          <w:sz w:val="23"/>
          <w:szCs w:val="23"/>
          <w:lang w:eastAsia="ru-RU"/>
        </w:rPr>
        <w:t>, </w:t>
      </w:r>
      <w:r w:rsidRPr="0064193D">
        <w:rPr>
          <w:rFonts w:ascii="Arial" w:eastAsia="Times New Roman" w:hAnsi="Arial" w:cs="Arial"/>
          <w:b/>
          <w:bCs/>
          <w:color w:val="222327"/>
          <w:sz w:val="23"/>
          <w:szCs w:val="23"/>
          <w:bdr w:val="none" w:sz="0" w:space="0" w:color="auto" w:frame="1"/>
          <w:lang w:eastAsia="ru-RU"/>
        </w:rPr>
        <w:t>либо сведения записаны со слов матери </w:t>
      </w:r>
      <w:r w:rsidRPr="0064193D">
        <w:rPr>
          <w:rFonts w:ascii="Arial" w:eastAsia="Times New Roman" w:hAnsi="Arial" w:cs="Arial"/>
          <w:color w:val="222327"/>
          <w:sz w:val="23"/>
          <w:szCs w:val="23"/>
          <w:lang w:eastAsia="ru-RU"/>
        </w:rPr>
        <w:t>(справка по форме № 25). Если же женщина родила ребенка в браке или ранее, чем через 300 дней после развода, для признания женщины матерью-одиночкой нужно иметь решение суда о том, что супруг (бывший супруг) не является отцом малыша.</w:t>
      </w:r>
    </w:p>
    <w:p w:rsidR="0064193D" w:rsidRPr="0064193D" w:rsidRDefault="0064193D" w:rsidP="0064193D">
      <w:pPr>
        <w:spacing w:after="0" w:line="300" w:lineRule="atLeast"/>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Еще один способ признания женщины матерью-одиночкой является усыновление ею ребенка, не находясь в браке.</w:t>
      </w:r>
    </w:p>
    <w:p w:rsidR="0064193D" w:rsidRDefault="0064193D" w:rsidP="0064193D">
      <w:pPr>
        <w:spacing w:after="0" w:line="300" w:lineRule="atLeast"/>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Очень часто статус матери-одиночки приписывается женщинам, находящимся в различных жизненных ситуациях, по закону не являющимися основанием для определения матери-одиночки.</w:t>
      </w:r>
    </w:p>
    <w:p w:rsidR="00080B4C" w:rsidRPr="0064193D" w:rsidRDefault="00080B4C" w:rsidP="0064193D">
      <w:pPr>
        <w:spacing w:after="0" w:line="300" w:lineRule="atLeast"/>
        <w:textAlignment w:val="baseline"/>
        <w:rPr>
          <w:rFonts w:ascii="Arial" w:eastAsia="Times New Roman" w:hAnsi="Arial" w:cs="Arial"/>
          <w:color w:val="222327"/>
          <w:sz w:val="23"/>
          <w:szCs w:val="23"/>
          <w:lang w:eastAsia="ru-RU"/>
        </w:rPr>
      </w:pPr>
      <w:bookmarkStart w:id="0" w:name="_GoBack"/>
      <w:bookmarkEnd w:id="0"/>
    </w:p>
    <w:p w:rsidR="0064193D" w:rsidRPr="0064193D" w:rsidRDefault="0064193D" w:rsidP="0064193D">
      <w:pPr>
        <w:spacing w:after="0" w:line="300" w:lineRule="atLeast"/>
        <w:textAlignment w:val="baseline"/>
        <w:rPr>
          <w:rFonts w:ascii="Arial" w:eastAsia="Times New Roman" w:hAnsi="Arial" w:cs="Arial"/>
          <w:color w:val="222327"/>
          <w:sz w:val="23"/>
          <w:szCs w:val="23"/>
          <w:lang w:eastAsia="ru-RU"/>
        </w:rPr>
      </w:pPr>
      <w:proofErr w:type="gramStart"/>
      <w:r w:rsidRPr="0064193D">
        <w:rPr>
          <w:rFonts w:ascii="Arial" w:eastAsia="Times New Roman" w:hAnsi="Arial" w:cs="Arial"/>
          <w:b/>
          <w:bCs/>
          <w:color w:val="222327"/>
          <w:sz w:val="23"/>
          <w:szCs w:val="23"/>
          <w:u w:val="single"/>
          <w:bdr w:val="none" w:sz="0" w:space="0" w:color="auto" w:frame="1"/>
          <w:lang w:eastAsia="ru-RU"/>
        </w:rPr>
        <w:t>Например</w:t>
      </w:r>
      <w:proofErr w:type="gramEnd"/>
      <w:r w:rsidRPr="0064193D">
        <w:rPr>
          <w:rFonts w:ascii="Arial" w:eastAsia="Times New Roman" w:hAnsi="Arial" w:cs="Arial"/>
          <w:b/>
          <w:bCs/>
          <w:color w:val="222327"/>
          <w:sz w:val="23"/>
          <w:szCs w:val="23"/>
          <w:bdr w:val="none" w:sz="0" w:space="0" w:color="auto" w:frame="1"/>
          <w:lang w:eastAsia="ru-RU"/>
        </w:rPr>
        <w:t>:</w:t>
      </w:r>
      <w:r w:rsidRPr="0064193D">
        <w:rPr>
          <w:rFonts w:ascii="Arial" w:eastAsia="Times New Roman" w:hAnsi="Arial" w:cs="Arial"/>
          <w:color w:val="222327"/>
          <w:sz w:val="23"/>
          <w:szCs w:val="23"/>
          <w:lang w:eastAsia="ru-RU"/>
        </w:rPr>
        <w:t> </w:t>
      </w:r>
    </w:p>
    <w:p w:rsidR="0064193D" w:rsidRPr="0064193D" w:rsidRDefault="0064193D" w:rsidP="0064193D">
      <w:pPr>
        <w:numPr>
          <w:ilvl w:val="0"/>
          <w:numId w:val="18"/>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Воспитание женщиной ребенка после развода, сопровождающееся отсутствием алиментов по разным причинам;</w:t>
      </w:r>
      <w:r w:rsidRPr="0064193D">
        <w:rPr>
          <w:rFonts w:ascii="Arial" w:eastAsia="Times New Roman" w:hAnsi="Arial" w:cs="Arial"/>
          <w:color w:val="222327"/>
          <w:sz w:val="23"/>
          <w:szCs w:val="23"/>
          <w:lang w:eastAsia="ru-RU"/>
        </w:rPr>
        <w:br/>
      </w:r>
    </w:p>
    <w:p w:rsidR="0064193D" w:rsidRPr="00080B4C" w:rsidRDefault="0064193D" w:rsidP="0064193D">
      <w:pPr>
        <w:numPr>
          <w:ilvl w:val="0"/>
          <w:numId w:val="18"/>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lastRenderedPageBreak/>
        <w:t>Рождение женщиной ребенка в течение 300 дней после развода или смерти мужа. В этом случае органы ЗАГС записывают отцом ребенка бывшего мужа женщины, даже если он не является биологическим отцом ребенка;</w:t>
      </w:r>
    </w:p>
    <w:p w:rsidR="0064193D" w:rsidRPr="00080B4C" w:rsidRDefault="0064193D" w:rsidP="0064193D">
      <w:pPr>
        <w:numPr>
          <w:ilvl w:val="0"/>
          <w:numId w:val="18"/>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Рождение ребенка женщиной, не состоящей в браке с отцом малыша, если при этом имеется документ об установлении отцовства и мужчина официально признан отцом ребенка (даже если он не живет с матерью малыша);</w:t>
      </w:r>
    </w:p>
    <w:p w:rsidR="0064193D" w:rsidRPr="00080B4C" w:rsidRDefault="0064193D" w:rsidP="0064193D">
      <w:pPr>
        <w:numPr>
          <w:ilvl w:val="0"/>
          <w:numId w:val="18"/>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Смерть супруга женщины, родившей от него ребенка;</w:t>
      </w:r>
    </w:p>
    <w:p w:rsidR="0064193D" w:rsidRPr="0064193D" w:rsidRDefault="0064193D" w:rsidP="0064193D">
      <w:pPr>
        <w:numPr>
          <w:ilvl w:val="0"/>
          <w:numId w:val="18"/>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Лишение родительских прав отца ребенка.</w:t>
      </w:r>
    </w:p>
    <w:p w:rsidR="0064193D" w:rsidRPr="0064193D" w:rsidRDefault="0064193D" w:rsidP="0064193D">
      <w:pPr>
        <w:spacing w:after="0" w:line="300" w:lineRule="atLeast"/>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У женщины, которая является матерью-одиночкой, есть право на получение некоторых вполне конкретных льгот и выплат.</w:t>
      </w:r>
    </w:p>
    <w:p w:rsidR="0064193D" w:rsidRPr="00080B4C" w:rsidRDefault="0064193D" w:rsidP="00080B4C">
      <w:pPr>
        <w:pBdr>
          <w:top w:val="single" w:sz="6" w:space="6" w:color="E6E6E6"/>
        </w:pBdr>
        <w:shd w:val="clear" w:color="auto" w:fill="F6F6F6"/>
        <w:spacing w:after="150" w:line="450" w:lineRule="atLeast"/>
        <w:textAlignment w:val="baseline"/>
        <w:outlineLvl w:val="1"/>
        <w:rPr>
          <w:rFonts w:ascii="PT Serif" w:eastAsia="Times New Roman" w:hAnsi="PT Serif" w:cs="Arial"/>
          <w:color w:val="FF0000"/>
          <w:sz w:val="30"/>
          <w:szCs w:val="30"/>
          <w:lang w:eastAsia="ru-RU"/>
        </w:rPr>
      </w:pPr>
      <w:r w:rsidRPr="00080B4C">
        <w:rPr>
          <w:rFonts w:ascii="PT Serif" w:eastAsia="Times New Roman" w:hAnsi="PT Serif" w:cs="Arial"/>
          <w:color w:val="FF0000"/>
          <w:sz w:val="30"/>
          <w:szCs w:val="30"/>
          <w:lang w:eastAsia="ru-RU"/>
        </w:rPr>
        <w:t>Льготы матерям-одиночкам</w:t>
      </w:r>
    </w:p>
    <w:p w:rsidR="0064193D" w:rsidRPr="0064193D" w:rsidRDefault="0064193D" w:rsidP="0064193D">
      <w:pPr>
        <w:spacing w:after="0" w:line="300" w:lineRule="atLeast"/>
        <w:textAlignment w:val="baseline"/>
        <w:outlineLvl w:val="2"/>
        <w:rPr>
          <w:rFonts w:ascii="Arial" w:eastAsia="Times New Roman" w:hAnsi="Arial" w:cs="Arial"/>
          <w:b/>
          <w:bCs/>
          <w:color w:val="222327"/>
          <w:sz w:val="23"/>
          <w:szCs w:val="23"/>
          <w:lang w:eastAsia="ru-RU"/>
        </w:rPr>
      </w:pPr>
      <w:r w:rsidRPr="0064193D">
        <w:rPr>
          <w:rFonts w:ascii="Arial" w:eastAsia="Times New Roman" w:hAnsi="Arial" w:cs="Arial"/>
          <w:b/>
          <w:bCs/>
          <w:color w:val="222327"/>
          <w:sz w:val="23"/>
          <w:szCs w:val="23"/>
          <w:lang w:eastAsia="ru-RU"/>
        </w:rPr>
        <w:t>Социальные льготы</w:t>
      </w:r>
    </w:p>
    <w:p w:rsidR="0064193D" w:rsidRPr="0064193D" w:rsidRDefault="0064193D" w:rsidP="0064193D">
      <w:pPr>
        <w:spacing w:after="0" w:line="300" w:lineRule="atLeast"/>
        <w:textAlignment w:val="baseline"/>
        <w:rPr>
          <w:rFonts w:ascii="Arial" w:eastAsia="Times New Roman" w:hAnsi="Arial" w:cs="Arial"/>
          <w:color w:val="222327"/>
          <w:sz w:val="23"/>
          <w:szCs w:val="23"/>
          <w:lang w:eastAsia="ru-RU"/>
        </w:rPr>
      </w:pPr>
    </w:p>
    <w:p w:rsidR="0064193D" w:rsidRPr="00080B4C" w:rsidRDefault="0064193D" w:rsidP="0064193D">
      <w:pPr>
        <w:numPr>
          <w:ilvl w:val="0"/>
          <w:numId w:val="19"/>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Бесплатные комплекты детского приданого для новорожденных;</w:t>
      </w:r>
    </w:p>
    <w:p w:rsidR="0064193D" w:rsidRPr="00080B4C" w:rsidRDefault="0064193D" w:rsidP="0064193D">
      <w:pPr>
        <w:numPr>
          <w:ilvl w:val="0"/>
          <w:numId w:val="19"/>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Компенсация разницы цены продуктов питания для ребенка до трех лет;</w:t>
      </w:r>
    </w:p>
    <w:p w:rsidR="0064193D" w:rsidRPr="00080B4C" w:rsidRDefault="0064193D" w:rsidP="0064193D">
      <w:pPr>
        <w:numPr>
          <w:ilvl w:val="0"/>
          <w:numId w:val="19"/>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Натуральная помощь и льготы, если ребенок не достиг трехлетнего возраста;</w:t>
      </w:r>
    </w:p>
    <w:p w:rsidR="0064193D" w:rsidRPr="00080B4C" w:rsidRDefault="0064193D" w:rsidP="0064193D">
      <w:pPr>
        <w:numPr>
          <w:ilvl w:val="0"/>
          <w:numId w:val="19"/>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Бесплатные молочные продукты детям, не достигшим двухлетнего возраста;</w:t>
      </w:r>
    </w:p>
    <w:p w:rsidR="0064193D" w:rsidRPr="00080B4C" w:rsidRDefault="0064193D" w:rsidP="0064193D">
      <w:pPr>
        <w:numPr>
          <w:ilvl w:val="0"/>
          <w:numId w:val="19"/>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Исключение детей, не достигших полутора лет, из числа проживающих в квартире при начислении платы за уборку и вывоз твердых пищевых отходов;</w:t>
      </w:r>
    </w:p>
    <w:p w:rsidR="0064193D" w:rsidRPr="00080B4C" w:rsidRDefault="0064193D" w:rsidP="0064193D">
      <w:pPr>
        <w:numPr>
          <w:ilvl w:val="0"/>
          <w:numId w:val="19"/>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Бесплатные медицинские препараты для детей младше трех лет.</w:t>
      </w:r>
      <w:r w:rsidRPr="00080B4C">
        <w:rPr>
          <w:rFonts w:ascii="Arial" w:eastAsia="Times New Roman" w:hAnsi="Arial" w:cs="Arial"/>
          <w:color w:val="222327"/>
          <w:sz w:val="23"/>
          <w:szCs w:val="23"/>
          <w:lang w:eastAsia="ru-RU"/>
        </w:rPr>
        <w:br/>
      </w:r>
    </w:p>
    <w:p w:rsidR="0064193D" w:rsidRPr="0064193D" w:rsidRDefault="0064193D" w:rsidP="0064193D">
      <w:pPr>
        <w:spacing w:after="0" w:line="300" w:lineRule="atLeast"/>
        <w:textAlignment w:val="baseline"/>
        <w:outlineLvl w:val="2"/>
        <w:rPr>
          <w:rFonts w:ascii="Arial" w:eastAsia="Times New Roman" w:hAnsi="Arial" w:cs="Arial"/>
          <w:b/>
          <w:bCs/>
          <w:color w:val="222327"/>
          <w:sz w:val="23"/>
          <w:szCs w:val="23"/>
          <w:lang w:eastAsia="ru-RU"/>
        </w:rPr>
      </w:pPr>
      <w:r w:rsidRPr="0064193D">
        <w:rPr>
          <w:rFonts w:ascii="Arial" w:eastAsia="Times New Roman" w:hAnsi="Arial" w:cs="Arial"/>
          <w:b/>
          <w:bCs/>
          <w:color w:val="222327"/>
          <w:sz w:val="23"/>
          <w:szCs w:val="23"/>
          <w:lang w:eastAsia="ru-RU"/>
        </w:rPr>
        <w:t>Трудовые льготы</w:t>
      </w:r>
    </w:p>
    <w:p w:rsidR="0064193D" w:rsidRPr="0064193D" w:rsidRDefault="0064193D" w:rsidP="0064193D">
      <w:pPr>
        <w:spacing w:after="0" w:line="300" w:lineRule="atLeast"/>
        <w:textAlignment w:val="baseline"/>
        <w:rPr>
          <w:rFonts w:ascii="Arial" w:eastAsia="Times New Roman" w:hAnsi="Arial" w:cs="Arial"/>
          <w:color w:val="222327"/>
          <w:sz w:val="23"/>
          <w:szCs w:val="23"/>
          <w:lang w:eastAsia="ru-RU"/>
        </w:rPr>
      </w:pPr>
    </w:p>
    <w:p w:rsidR="0064193D" w:rsidRPr="00080B4C" w:rsidRDefault="0064193D" w:rsidP="0064193D">
      <w:pPr>
        <w:numPr>
          <w:ilvl w:val="0"/>
          <w:numId w:val="20"/>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При сокращении штатов на предприятии, мать-одиночка, имеющая ребенка до 14 лет, не имеют права быть увалена – даже в случаях: если она не соответствует занимаемой должности, при смене руководства или прекращении допуска к государственной тайне. Правда, при неоднократных серьезных проступках или ликвидации предприятия мать-одиночку все-таки имеют право уволить;</w:t>
      </w:r>
    </w:p>
    <w:p w:rsidR="0064193D" w:rsidRPr="00080B4C" w:rsidRDefault="0064193D" w:rsidP="0064193D">
      <w:pPr>
        <w:numPr>
          <w:ilvl w:val="0"/>
          <w:numId w:val="20"/>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При ликвидации предприятия мать-одиночка имеет льготы: ей обязаны предоставить другое место работы, причем ответственность за трудоустройство несет действующий руководитель матери-одиночки;</w:t>
      </w:r>
    </w:p>
    <w:p w:rsidR="0064193D" w:rsidRPr="00080B4C" w:rsidRDefault="0064193D" w:rsidP="0064193D">
      <w:pPr>
        <w:numPr>
          <w:ilvl w:val="0"/>
          <w:numId w:val="20"/>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Если мать-одиночка вынуждена ухаживать за заболевшим ребенком, ей обязаны предоставить пособие. При стационарном лечении размер этого пособия матери-одиночке зависит от ее трудового стажа. При амбулаторном лечении пособие матери-одиночке обычно выплачивается в полном размере в течение первых 10 дней больничного, а затем в размере 50% от заработной платы, вне зависимости от трудового стажа матери;</w:t>
      </w:r>
    </w:p>
    <w:p w:rsidR="0064193D" w:rsidRPr="00080B4C" w:rsidRDefault="0064193D" w:rsidP="0064193D">
      <w:pPr>
        <w:numPr>
          <w:ilvl w:val="0"/>
          <w:numId w:val="20"/>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Если ребенку еще нет 7 лет, больничный лист оплачивается полностью. Если же ребенок уже старше 7 лет – оплачивается только 15 дней больничного, если, согласно медицинскому заключению, срок лечения при этом продлевать не нужно;</w:t>
      </w:r>
    </w:p>
    <w:p w:rsidR="0064193D" w:rsidRPr="00080B4C" w:rsidRDefault="0064193D" w:rsidP="0064193D">
      <w:pPr>
        <w:numPr>
          <w:ilvl w:val="0"/>
          <w:numId w:val="20"/>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Право на дополнительный отпуск без сохранения заработной платы продолжительностью не менее 14 дней, который такая льгота матерям-одиночкам позволяет взять в любое удобное время;</w:t>
      </w:r>
    </w:p>
    <w:p w:rsidR="0064193D" w:rsidRPr="00080B4C" w:rsidRDefault="0064193D" w:rsidP="0064193D">
      <w:pPr>
        <w:numPr>
          <w:ilvl w:val="0"/>
          <w:numId w:val="20"/>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Матерей-одиночек, имеющих ребенка до 5 лет, не имеют права привлечь к работе в ночное время, сверхурочной работе или работе в выходные и праздничные дни без их на то согласия;</w:t>
      </w:r>
    </w:p>
    <w:p w:rsidR="0064193D" w:rsidRPr="00080B4C" w:rsidRDefault="0064193D" w:rsidP="0064193D">
      <w:pPr>
        <w:numPr>
          <w:ilvl w:val="0"/>
          <w:numId w:val="20"/>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Матери-одиночки, имеющие детей до 14 лет, имеют право на установление неполного рабочего дня по собственному желанию;</w:t>
      </w:r>
    </w:p>
    <w:p w:rsidR="0064193D" w:rsidRPr="0064193D" w:rsidRDefault="0064193D" w:rsidP="0064193D">
      <w:pPr>
        <w:numPr>
          <w:ilvl w:val="0"/>
          <w:numId w:val="20"/>
        </w:numPr>
        <w:spacing w:after="0" w:line="300" w:lineRule="atLeast"/>
        <w:ind w:left="0"/>
        <w:textAlignment w:val="baseline"/>
        <w:rPr>
          <w:rFonts w:ascii="Arial" w:eastAsia="Times New Roman" w:hAnsi="Arial" w:cs="Arial"/>
          <w:color w:val="222327"/>
          <w:sz w:val="23"/>
          <w:szCs w:val="23"/>
          <w:lang w:eastAsia="ru-RU"/>
        </w:rPr>
      </w:pPr>
      <w:r w:rsidRPr="0064193D">
        <w:rPr>
          <w:rFonts w:ascii="Arial" w:eastAsia="Times New Roman" w:hAnsi="Arial" w:cs="Arial"/>
          <w:color w:val="222327"/>
          <w:sz w:val="23"/>
          <w:szCs w:val="23"/>
          <w:lang w:eastAsia="ru-RU"/>
        </w:rPr>
        <w:t>Матери-одиночки имеют льготы при приеме на работу – потенциальный работодатель не имеет права отказать ей по причине наличия у нее детей. Отказ в приеме на работу должен сопровождаться подробным описанием причины отказа.</w:t>
      </w:r>
    </w:p>
    <w:p w:rsidR="00472268" w:rsidRDefault="00EE2AA6" w:rsidP="00D14B36">
      <w:pPr>
        <w:spacing w:after="0" w:line="300" w:lineRule="atLeast"/>
        <w:textAlignment w:val="baseline"/>
        <w:rPr>
          <w:rFonts w:ascii="Arial" w:eastAsia="Times New Roman" w:hAnsi="Arial" w:cs="Arial"/>
          <w:color w:val="222327"/>
          <w:sz w:val="23"/>
          <w:szCs w:val="23"/>
          <w:lang w:eastAsia="ru-RU"/>
        </w:rPr>
      </w:pPr>
      <w:r w:rsidRPr="00EE2AA6">
        <w:rPr>
          <w:rFonts w:ascii="Arial" w:hAnsi="Arial" w:cs="Arial"/>
          <w:color w:val="222327"/>
          <w:sz w:val="23"/>
          <w:szCs w:val="23"/>
        </w:rPr>
        <w:br/>
      </w:r>
      <w:r w:rsidR="00472268">
        <w:rPr>
          <w:rFonts w:ascii="Arial" w:eastAsia="Times New Roman" w:hAnsi="Arial" w:cs="Arial"/>
          <w:color w:val="222327"/>
          <w:sz w:val="23"/>
          <w:szCs w:val="23"/>
          <w:lang w:eastAsia="ru-RU"/>
        </w:rPr>
        <w:t>------------------------------------------------------------------------</w:t>
      </w:r>
    </w:p>
    <w:sectPr w:rsidR="00472268" w:rsidSect="008F14CF">
      <w:pgSz w:w="11906" w:h="16838"/>
      <w:pgMar w:top="426"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00B0"/>
    <w:multiLevelType w:val="multilevel"/>
    <w:tmpl w:val="2DF0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D5B38"/>
    <w:multiLevelType w:val="multilevel"/>
    <w:tmpl w:val="885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A7334"/>
    <w:multiLevelType w:val="multilevel"/>
    <w:tmpl w:val="E694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152F9"/>
    <w:multiLevelType w:val="multilevel"/>
    <w:tmpl w:val="D5CA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F7581"/>
    <w:multiLevelType w:val="multilevel"/>
    <w:tmpl w:val="6920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A1984"/>
    <w:multiLevelType w:val="multilevel"/>
    <w:tmpl w:val="0292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741CD"/>
    <w:multiLevelType w:val="multilevel"/>
    <w:tmpl w:val="148C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F26D7"/>
    <w:multiLevelType w:val="multilevel"/>
    <w:tmpl w:val="92FA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83C3A"/>
    <w:multiLevelType w:val="multilevel"/>
    <w:tmpl w:val="9FEC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804096"/>
    <w:multiLevelType w:val="multilevel"/>
    <w:tmpl w:val="0C2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FE4105"/>
    <w:multiLevelType w:val="multilevel"/>
    <w:tmpl w:val="25CC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4233BA"/>
    <w:multiLevelType w:val="multilevel"/>
    <w:tmpl w:val="683C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EF19B3"/>
    <w:multiLevelType w:val="multilevel"/>
    <w:tmpl w:val="2CCE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2A3FBF"/>
    <w:multiLevelType w:val="multilevel"/>
    <w:tmpl w:val="912C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106C8"/>
    <w:multiLevelType w:val="multilevel"/>
    <w:tmpl w:val="C07E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4B611B"/>
    <w:multiLevelType w:val="multilevel"/>
    <w:tmpl w:val="3BD8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940B76"/>
    <w:multiLevelType w:val="multilevel"/>
    <w:tmpl w:val="B7C2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324DBC"/>
    <w:multiLevelType w:val="multilevel"/>
    <w:tmpl w:val="EF2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5E4032"/>
    <w:multiLevelType w:val="multilevel"/>
    <w:tmpl w:val="F77C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9D03D7"/>
    <w:multiLevelType w:val="multilevel"/>
    <w:tmpl w:val="020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3"/>
  </w:num>
  <w:num w:numId="4">
    <w:abstractNumId w:val="9"/>
  </w:num>
  <w:num w:numId="5">
    <w:abstractNumId w:val="6"/>
  </w:num>
  <w:num w:numId="6">
    <w:abstractNumId w:val="16"/>
  </w:num>
  <w:num w:numId="7">
    <w:abstractNumId w:val="2"/>
  </w:num>
  <w:num w:numId="8">
    <w:abstractNumId w:val="19"/>
  </w:num>
  <w:num w:numId="9">
    <w:abstractNumId w:val="5"/>
  </w:num>
  <w:num w:numId="10">
    <w:abstractNumId w:val="7"/>
  </w:num>
  <w:num w:numId="11">
    <w:abstractNumId w:val="13"/>
  </w:num>
  <w:num w:numId="12">
    <w:abstractNumId w:val="14"/>
  </w:num>
  <w:num w:numId="13">
    <w:abstractNumId w:val="17"/>
  </w:num>
  <w:num w:numId="14">
    <w:abstractNumId w:val="8"/>
  </w:num>
  <w:num w:numId="15">
    <w:abstractNumId w:val="0"/>
  </w:num>
  <w:num w:numId="16">
    <w:abstractNumId w:val="1"/>
  </w:num>
  <w:num w:numId="17">
    <w:abstractNumId w:val="11"/>
  </w:num>
  <w:num w:numId="18">
    <w:abstractNumId w:val="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75"/>
    <w:rsid w:val="00080B4C"/>
    <w:rsid w:val="00472268"/>
    <w:rsid w:val="00555C75"/>
    <w:rsid w:val="0064193D"/>
    <w:rsid w:val="008F14CF"/>
    <w:rsid w:val="00971BBD"/>
    <w:rsid w:val="00D14B36"/>
    <w:rsid w:val="00EE2AA6"/>
    <w:rsid w:val="00F45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B9439-BED5-4778-B4E5-F72C4AB2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14B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14B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419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14CF"/>
    <w:rPr>
      <w:color w:val="0563C1" w:themeColor="hyperlink"/>
      <w:u w:val="single"/>
    </w:rPr>
  </w:style>
  <w:style w:type="character" w:customStyle="1" w:styleId="10">
    <w:name w:val="Заголовок 1 Знак"/>
    <w:basedOn w:val="a0"/>
    <w:link w:val="1"/>
    <w:uiPriority w:val="9"/>
    <w:rsid w:val="00D14B3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D14B3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4193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10309">
      <w:bodyDiv w:val="1"/>
      <w:marLeft w:val="0"/>
      <w:marRight w:val="0"/>
      <w:marTop w:val="0"/>
      <w:marBottom w:val="0"/>
      <w:divBdr>
        <w:top w:val="none" w:sz="0" w:space="0" w:color="auto"/>
        <w:left w:val="none" w:sz="0" w:space="0" w:color="auto"/>
        <w:bottom w:val="none" w:sz="0" w:space="0" w:color="auto"/>
        <w:right w:val="none" w:sz="0" w:space="0" w:color="auto"/>
      </w:divBdr>
      <w:divsChild>
        <w:div w:id="1404568463">
          <w:marLeft w:val="0"/>
          <w:marRight w:val="0"/>
          <w:marTop w:val="0"/>
          <w:marBottom w:val="0"/>
          <w:divBdr>
            <w:top w:val="none" w:sz="0" w:space="0" w:color="auto"/>
            <w:left w:val="none" w:sz="0" w:space="0" w:color="auto"/>
            <w:bottom w:val="none" w:sz="0" w:space="0" w:color="auto"/>
            <w:right w:val="none" w:sz="0" w:space="0" w:color="auto"/>
          </w:divBdr>
          <w:divsChild>
            <w:div w:id="1547645816">
              <w:marLeft w:val="0"/>
              <w:marRight w:val="0"/>
              <w:marTop w:val="0"/>
              <w:marBottom w:val="0"/>
              <w:divBdr>
                <w:top w:val="none" w:sz="0" w:space="0" w:color="auto"/>
                <w:left w:val="none" w:sz="0" w:space="0" w:color="auto"/>
                <w:bottom w:val="none" w:sz="0" w:space="0" w:color="auto"/>
                <w:right w:val="none" w:sz="0" w:space="0" w:color="auto"/>
              </w:divBdr>
              <w:divsChild>
                <w:div w:id="2122451791">
                  <w:marLeft w:val="0"/>
                  <w:marRight w:val="0"/>
                  <w:marTop w:val="0"/>
                  <w:marBottom w:val="0"/>
                  <w:divBdr>
                    <w:top w:val="none" w:sz="0" w:space="0" w:color="auto"/>
                    <w:left w:val="none" w:sz="0" w:space="0" w:color="auto"/>
                    <w:bottom w:val="none" w:sz="0" w:space="0" w:color="auto"/>
                    <w:right w:val="none" w:sz="0" w:space="0" w:color="auto"/>
                  </w:divBdr>
                  <w:divsChild>
                    <w:div w:id="983241652">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2004432395">
              <w:marLeft w:val="0"/>
              <w:marRight w:val="0"/>
              <w:marTop w:val="0"/>
              <w:marBottom w:val="0"/>
              <w:divBdr>
                <w:top w:val="none" w:sz="0" w:space="0" w:color="auto"/>
                <w:left w:val="none" w:sz="0" w:space="0" w:color="auto"/>
                <w:bottom w:val="none" w:sz="0" w:space="0" w:color="auto"/>
                <w:right w:val="none" w:sz="0" w:space="0" w:color="auto"/>
              </w:divBdr>
              <w:divsChild>
                <w:div w:id="6156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50370">
      <w:bodyDiv w:val="1"/>
      <w:marLeft w:val="0"/>
      <w:marRight w:val="0"/>
      <w:marTop w:val="0"/>
      <w:marBottom w:val="0"/>
      <w:divBdr>
        <w:top w:val="none" w:sz="0" w:space="0" w:color="auto"/>
        <w:left w:val="none" w:sz="0" w:space="0" w:color="auto"/>
        <w:bottom w:val="none" w:sz="0" w:space="0" w:color="auto"/>
        <w:right w:val="none" w:sz="0" w:space="0" w:color="auto"/>
      </w:divBdr>
      <w:divsChild>
        <w:div w:id="248927479">
          <w:marLeft w:val="0"/>
          <w:marRight w:val="0"/>
          <w:marTop w:val="0"/>
          <w:marBottom w:val="0"/>
          <w:divBdr>
            <w:top w:val="none" w:sz="0" w:space="0" w:color="auto"/>
            <w:left w:val="none" w:sz="0" w:space="0" w:color="auto"/>
            <w:bottom w:val="none" w:sz="0" w:space="0" w:color="auto"/>
            <w:right w:val="none" w:sz="0" w:space="0" w:color="auto"/>
          </w:divBdr>
          <w:divsChild>
            <w:div w:id="557009690">
              <w:marLeft w:val="0"/>
              <w:marRight w:val="0"/>
              <w:marTop w:val="0"/>
              <w:marBottom w:val="0"/>
              <w:divBdr>
                <w:top w:val="none" w:sz="0" w:space="0" w:color="auto"/>
                <w:left w:val="none" w:sz="0" w:space="0" w:color="auto"/>
                <w:bottom w:val="none" w:sz="0" w:space="0" w:color="auto"/>
                <w:right w:val="none" w:sz="0" w:space="0" w:color="auto"/>
              </w:divBdr>
              <w:divsChild>
                <w:div w:id="1390106781">
                  <w:marLeft w:val="0"/>
                  <w:marRight w:val="0"/>
                  <w:marTop w:val="0"/>
                  <w:marBottom w:val="0"/>
                  <w:divBdr>
                    <w:top w:val="none" w:sz="0" w:space="0" w:color="auto"/>
                    <w:left w:val="none" w:sz="0" w:space="0" w:color="auto"/>
                    <w:bottom w:val="none" w:sz="0" w:space="0" w:color="auto"/>
                    <w:right w:val="none" w:sz="0" w:space="0" w:color="auto"/>
                  </w:divBdr>
                  <w:divsChild>
                    <w:div w:id="1482188736">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1284339917">
              <w:marLeft w:val="0"/>
              <w:marRight w:val="0"/>
              <w:marTop w:val="0"/>
              <w:marBottom w:val="0"/>
              <w:divBdr>
                <w:top w:val="none" w:sz="0" w:space="0" w:color="auto"/>
                <w:left w:val="none" w:sz="0" w:space="0" w:color="auto"/>
                <w:bottom w:val="none" w:sz="0" w:space="0" w:color="auto"/>
                <w:right w:val="none" w:sz="0" w:space="0" w:color="auto"/>
              </w:divBdr>
              <w:divsChild>
                <w:div w:id="194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7012">
      <w:bodyDiv w:val="1"/>
      <w:marLeft w:val="0"/>
      <w:marRight w:val="0"/>
      <w:marTop w:val="0"/>
      <w:marBottom w:val="0"/>
      <w:divBdr>
        <w:top w:val="none" w:sz="0" w:space="0" w:color="auto"/>
        <w:left w:val="none" w:sz="0" w:space="0" w:color="auto"/>
        <w:bottom w:val="none" w:sz="0" w:space="0" w:color="auto"/>
        <w:right w:val="none" w:sz="0" w:space="0" w:color="auto"/>
      </w:divBdr>
    </w:div>
    <w:div w:id="1513836303">
      <w:bodyDiv w:val="1"/>
      <w:marLeft w:val="0"/>
      <w:marRight w:val="0"/>
      <w:marTop w:val="0"/>
      <w:marBottom w:val="0"/>
      <w:divBdr>
        <w:top w:val="none" w:sz="0" w:space="0" w:color="auto"/>
        <w:left w:val="none" w:sz="0" w:space="0" w:color="auto"/>
        <w:bottom w:val="none" w:sz="0" w:space="0" w:color="auto"/>
        <w:right w:val="none" w:sz="0" w:space="0" w:color="auto"/>
      </w:divBdr>
      <w:divsChild>
        <w:div w:id="133909188">
          <w:marLeft w:val="0"/>
          <w:marRight w:val="0"/>
          <w:marTop w:val="0"/>
          <w:marBottom w:val="0"/>
          <w:divBdr>
            <w:top w:val="none" w:sz="0" w:space="0" w:color="auto"/>
            <w:left w:val="none" w:sz="0" w:space="0" w:color="auto"/>
            <w:bottom w:val="none" w:sz="0" w:space="0" w:color="auto"/>
            <w:right w:val="none" w:sz="0" w:space="0" w:color="auto"/>
          </w:divBdr>
          <w:divsChild>
            <w:div w:id="2006859129">
              <w:marLeft w:val="0"/>
              <w:marRight w:val="0"/>
              <w:marTop w:val="0"/>
              <w:marBottom w:val="0"/>
              <w:divBdr>
                <w:top w:val="none" w:sz="0" w:space="0" w:color="auto"/>
                <w:left w:val="none" w:sz="0" w:space="0" w:color="auto"/>
                <w:bottom w:val="none" w:sz="0" w:space="0" w:color="auto"/>
                <w:right w:val="none" w:sz="0" w:space="0" w:color="auto"/>
              </w:divBdr>
              <w:divsChild>
                <w:div w:id="2080321949">
                  <w:marLeft w:val="0"/>
                  <w:marRight w:val="0"/>
                  <w:marTop w:val="0"/>
                  <w:marBottom w:val="0"/>
                  <w:divBdr>
                    <w:top w:val="none" w:sz="0" w:space="0" w:color="auto"/>
                    <w:left w:val="none" w:sz="0" w:space="0" w:color="auto"/>
                    <w:bottom w:val="none" w:sz="0" w:space="0" w:color="auto"/>
                    <w:right w:val="none" w:sz="0" w:space="0" w:color="auto"/>
                  </w:divBdr>
                  <w:divsChild>
                    <w:div w:id="1372730108">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848299716">
              <w:marLeft w:val="0"/>
              <w:marRight w:val="0"/>
              <w:marTop w:val="0"/>
              <w:marBottom w:val="0"/>
              <w:divBdr>
                <w:top w:val="none" w:sz="0" w:space="0" w:color="auto"/>
                <w:left w:val="none" w:sz="0" w:space="0" w:color="auto"/>
                <w:bottom w:val="none" w:sz="0" w:space="0" w:color="auto"/>
                <w:right w:val="none" w:sz="0" w:space="0" w:color="auto"/>
              </w:divBdr>
              <w:divsChild>
                <w:div w:id="16654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95257">
      <w:bodyDiv w:val="1"/>
      <w:marLeft w:val="0"/>
      <w:marRight w:val="0"/>
      <w:marTop w:val="0"/>
      <w:marBottom w:val="0"/>
      <w:divBdr>
        <w:top w:val="none" w:sz="0" w:space="0" w:color="auto"/>
        <w:left w:val="none" w:sz="0" w:space="0" w:color="auto"/>
        <w:bottom w:val="none" w:sz="0" w:space="0" w:color="auto"/>
        <w:right w:val="none" w:sz="0" w:space="0" w:color="auto"/>
      </w:divBdr>
      <w:divsChild>
        <w:div w:id="1529486554">
          <w:marLeft w:val="0"/>
          <w:marRight w:val="0"/>
          <w:marTop w:val="0"/>
          <w:marBottom w:val="0"/>
          <w:divBdr>
            <w:top w:val="none" w:sz="0" w:space="0" w:color="auto"/>
            <w:left w:val="none" w:sz="0" w:space="0" w:color="auto"/>
            <w:bottom w:val="none" w:sz="0" w:space="0" w:color="auto"/>
            <w:right w:val="none" w:sz="0" w:space="0" w:color="auto"/>
          </w:divBdr>
          <w:divsChild>
            <w:div w:id="1239749662">
              <w:marLeft w:val="0"/>
              <w:marRight w:val="0"/>
              <w:marTop w:val="0"/>
              <w:marBottom w:val="0"/>
              <w:divBdr>
                <w:top w:val="none" w:sz="0" w:space="0" w:color="auto"/>
                <w:left w:val="none" w:sz="0" w:space="0" w:color="auto"/>
                <w:bottom w:val="none" w:sz="0" w:space="0" w:color="auto"/>
                <w:right w:val="none" w:sz="0" w:space="0" w:color="auto"/>
              </w:divBdr>
              <w:divsChild>
                <w:div w:id="448664002">
                  <w:marLeft w:val="0"/>
                  <w:marRight w:val="0"/>
                  <w:marTop w:val="0"/>
                  <w:marBottom w:val="0"/>
                  <w:divBdr>
                    <w:top w:val="none" w:sz="0" w:space="0" w:color="auto"/>
                    <w:left w:val="none" w:sz="0" w:space="0" w:color="auto"/>
                    <w:bottom w:val="none" w:sz="0" w:space="0" w:color="auto"/>
                    <w:right w:val="none" w:sz="0" w:space="0" w:color="auto"/>
                  </w:divBdr>
                  <w:divsChild>
                    <w:div w:id="1765299974">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274141781">
              <w:marLeft w:val="0"/>
              <w:marRight w:val="0"/>
              <w:marTop w:val="0"/>
              <w:marBottom w:val="0"/>
              <w:divBdr>
                <w:top w:val="none" w:sz="0" w:space="0" w:color="auto"/>
                <w:left w:val="none" w:sz="0" w:space="0" w:color="auto"/>
                <w:bottom w:val="none" w:sz="0" w:space="0" w:color="auto"/>
                <w:right w:val="none" w:sz="0" w:space="0" w:color="auto"/>
              </w:divBdr>
              <w:divsChild>
                <w:div w:id="472600158">
                  <w:marLeft w:val="0"/>
                  <w:marRight w:val="0"/>
                  <w:marTop w:val="0"/>
                  <w:marBottom w:val="0"/>
                  <w:divBdr>
                    <w:top w:val="none" w:sz="0" w:space="0" w:color="auto"/>
                    <w:left w:val="none" w:sz="0" w:space="0" w:color="auto"/>
                    <w:bottom w:val="none" w:sz="0" w:space="0" w:color="auto"/>
                    <w:right w:val="none" w:sz="0" w:space="0" w:color="auto"/>
                  </w:divBdr>
                  <w:divsChild>
                    <w:div w:id="8426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430302">
      <w:bodyDiv w:val="1"/>
      <w:marLeft w:val="0"/>
      <w:marRight w:val="0"/>
      <w:marTop w:val="0"/>
      <w:marBottom w:val="0"/>
      <w:divBdr>
        <w:top w:val="none" w:sz="0" w:space="0" w:color="auto"/>
        <w:left w:val="none" w:sz="0" w:space="0" w:color="auto"/>
        <w:bottom w:val="none" w:sz="0" w:space="0" w:color="auto"/>
        <w:right w:val="none" w:sz="0" w:space="0" w:color="auto"/>
      </w:divBdr>
      <w:divsChild>
        <w:div w:id="812480693">
          <w:marLeft w:val="0"/>
          <w:marRight w:val="0"/>
          <w:marTop w:val="0"/>
          <w:marBottom w:val="0"/>
          <w:divBdr>
            <w:top w:val="none" w:sz="0" w:space="0" w:color="auto"/>
            <w:left w:val="none" w:sz="0" w:space="0" w:color="auto"/>
            <w:bottom w:val="none" w:sz="0" w:space="0" w:color="auto"/>
            <w:right w:val="none" w:sz="0" w:space="0" w:color="auto"/>
          </w:divBdr>
          <w:divsChild>
            <w:div w:id="509413772">
              <w:marLeft w:val="0"/>
              <w:marRight w:val="0"/>
              <w:marTop w:val="0"/>
              <w:marBottom w:val="0"/>
              <w:divBdr>
                <w:top w:val="none" w:sz="0" w:space="0" w:color="auto"/>
                <w:left w:val="none" w:sz="0" w:space="0" w:color="auto"/>
                <w:bottom w:val="none" w:sz="0" w:space="0" w:color="auto"/>
                <w:right w:val="none" w:sz="0" w:space="0" w:color="auto"/>
              </w:divBdr>
              <w:divsChild>
                <w:div w:id="982584882">
                  <w:marLeft w:val="0"/>
                  <w:marRight w:val="0"/>
                  <w:marTop w:val="0"/>
                  <w:marBottom w:val="0"/>
                  <w:divBdr>
                    <w:top w:val="none" w:sz="0" w:space="0" w:color="auto"/>
                    <w:left w:val="none" w:sz="0" w:space="0" w:color="auto"/>
                    <w:bottom w:val="none" w:sz="0" w:space="0" w:color="auto"/>
                    <w:right w:val="none" w:sz="0" w:space="0" w:color="auto"/>
                  </w:divBdr>
                  <w:divsChild>
                    <w:div w:id="1842306082">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1157572038">
              <w:marLeft w:val="0"/>
              <w:marRight w:val="0"/>
              <w:marTop w:val="0"/>
              <w:marBottom w:val="0"/>
              <w:divBdr>
                <w:top w:val="none" w:sz="0" w:space="0" w:color="auto"/>
                <w:left w:val="none" w:sz="0" w:space="0" w:color="auto"/>
                <w:bottom w:val="none" w:sz="0" w:space="0" w:color="auto"/>
                <w:right w:val="none" w:sz="0" w:space="0" w:color="auto"/>
              </w:divBdr>
              <w:divsChild>
                <w:div w:id="11680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6337">
      <w:bodyDiv w:val="1"/>
      <w:marLeft w:val="0"/>
      <w:marRight w:val="0"/>
      <w:marTop w:val="0"/>
      <w:marBottom w:val="0"/>
      <w:divBdr>
        <w:top w:val="none" w:sz="0" w:space="0" w:color="auto"/>
        <w:left w:val="none" w:sz="0" w:space="0" w:color="auto"/>
        <w:bottom w:val="none" w:sz="0" w:space="0" w:color="auto"/>
        <w:right w:val="none" w:sz="0" w:space="0" w:color="auto"/>
      </w:divBdr>
      <w:divsChild>
        <w:div w:id="160052744">
          <w:marLeft w:val="0"/>
          <w:marRight w:val="0"/>
          <w:marTop w:val="0"/>
          <w:marBottom w:val="0"/>
          <w:divBdr>
            <w:top w:val="none" w:sz="0" w:space="0" w:color="auto"/>
            <w:left w:val="none" w:sz="0" w:space="0" w:color="auto"/>
            <w:bottom w:val="none" w:sz="0" w:space="0" w:color="auto"/>
            <w:right w:val="none" w:sz="0" w:space="0" w:color="auto"/>
          </w:divBdr>
          <w:divsChild>
            <w:div w:id="343749743">
              <w:marLeft w:val="0"/>
              <w:marRight w:val="0"/>
              <w:marTop w:val="0"/>
              <w:marBottom w:val="0"/>
              <w:divBdr>
                <w:top w:val="none" w:sz="0" w:space="0" w:color="auto"/>
                <w:left w:val="none" w:sz="0" w:space="0" w:color="auto"/>
                <w:bottom w:val="none" w:sz="0" w:space="0" w:color="auto"/>
                <w:right w:val="none" w:sz="0" w:space="0" w:color="auto"/>
              </w:divBdr>
              <w:divsChild>
                <w:div w:id="933823489">
                  <w:marLeft w:val="0"/>
                  <w:marRight w:val="0"/>
                  <w:marTop w:val="0"/>
                  <w:marBottom w:val="0"/>
                  <w:divBdr>
                    <w:top w:val="none" w:sz="0" w:space="0" w:color="auto"/>
                    <w:left w:val="none" w:sz="0" w:space="0" w:color="auto"/>
                    <w:bottom w:val="none" w:sz="0" w:space="0" w:color="auto"/>
                    <w:right w:val="none" w:sz="0" w:space="0" w:color="auto"/>
                  </w:divBdr>
                  <w:divsChild>
                    <w:div w:id="1182165044">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577859682">
              <w:marLeft w:val="0"/>
              <w:marRight w:val="0"/>
              <w:marTop w:val="0"/>
              <w:marBottom w:val="0"/>
              <w:divBdr>
                <w:top w:val="none" w:sz="0" w:space="0" w:color="auto"/>
                <w:left w:val="none" w:sz="0" w:space="0" w:color="auto"/>
                <w:bottom w:val="none" w:sz="0" w:space="0" w:color="auto"/>
                <w:right w:val="none" w:sz="0" w:space="0" w:color="auto"/>
              </w:divBdr>
              <w:divsChild>
                <w:div w:id="18474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6090">
      <w:bodyDiv w:val="1"/>
      <w:marLeft w:val="0"/>
      <w:marRight w:val="0"/>
      <w:marTop w:val="0"/>
      <w:marBottom w:val="0"/>
      <w:divBdr>
        <w:top w:val="none" w:sz="0" w:space="0" w:color="auto"/>
        <w:left w:val="none" w:sz="0" w:space="0" w:color="auto"/>
        <w:bottom w:val="none" w:sz="0" w:space="0" w:color="auto"/>
        <w:right w:val="none" w:sz="0" w:space="0" w:color="auto"/>
      </w:divBdr>
      <w:divsChild>
        <w:div w:id="1793786976">
          <w:marLeft w:val="0"/>
          <w:marRight w:val="0"/>
          <w:marTop w:val="0"/>
          <w:marBottom w:val="0"/>
          <w:divBdr>
            <w:top w:val="none" w:sz="0" w:space="0" w:color="auto"/>
            <w:left w:val="none" w:sz="0" w:space="0" w:color="auto"/>
            <w:bottom w:val="none" w:sz="0" w:space="0" w:color="auto"/>
            <w:right w:val="none" w:sz="0" w:space="0" w:color="auto"/>
          </w:divBdr>
          <w:divsChild>
            <w:div w:id="330766113">
              <w:marLeft w:val="0"/>
              <w:marRight w:val="0"/>
              <w:marTop w:val="0"/>
              <w:marBottom w:val="0"/>
              <w:divBdr>
                <w:top w:val="none" w:sz="0" w:space="0" w:color="auto"/>
                <w:left w:val="none" w:sz="0" w:space="0" w:color="auto"/>
                <w:bottom w:val="none" w:sz="0" w:space="0" w:color="auto"/>
                <w:right w:val="none" w:sz="0" w:space="0" w:color="auto"/>
              </w:divBdr>
              <w:divsChild>
                <w:div w:id="1399011286">
                  <w:marLeft w:val="0"/>
                  <w:marRight w:val="0"/>
                  <w:marTop w:val="0"/>
                  <w:marBottom w:val="0"/>
                  <w:divBdr>
                    <w:top w:val="none" w:sz="0" w:space="0" w:color="auto"/>
                    <w:left w:val="none" w:sz="0" w:space="0" w:color="auto"/>
                    <w:bottom w:val="none" w:sz="0" w:space="0" w:color="auto"/>
                    <w:right w:val="none" w:sz="0" w:space="0" w:color="auto"/>
                  </w:divBdr>
                  <w:divsChild>
                    <w:div w:id="1171289725">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1398741270">
              <w:marLeft w:val="0"/>
              <w:marRight w:val="0"/>
              <w:marTop w:val="0"/>
              <w:marBottom w:val="0"/>
              <w:divBdr>
                <w:top w:val="none" w:sz="0" w:space="0" w:color="auto"/>
                <w:left w:val="none" w:sz="0" w:space="0" w:color="auto"/>
                <w:bottom w:val="none" w:sz="0" w:space="0" w:color="auto"/>
                <w:right w:val="none" w:sz="0" w:space="0" w:color="auto"/>
              </w:divBdr>
              <w:divsChild>
                <w:div w:id="12266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50299">
      <w:bodyDiv w:val="1"/>
      <w:marLeft w:val="0"/>
      <w:marRight w:val="0"/>
      <w:marTop w:val="0"/>
      <w:marBottom w:val="0"/>
      <w:divBdr>
        <w:top w:val="none" w:sz="0" w:space="0" w:color="auto"/>
        <w:left w:val="none" w:sz="0" w:space="0" w:color="auto"/>
        <w:bottom w:val="none" w:sz="0" w:space="0" w:color="auto"/>
        <w:right w:val="none" w:sz="0" w:space="0" w:color="auto"/>
      </w:divBdr>
      <w:divsChild>
        <w:div w:id="2077240376">
          <w:marLeft w:val="0"/>
          <w:marRight w:val="0"/>
          <w:marTop w:val="0"/>
          <w:marBottom w:val="0"/>
          <w:divBdr>
            <w:top w:val="none" w:sz="0" w:space="0" w:color="auto"/>
            <w:left w:val="none" w:sz="0" w:space="0" w:color="auto"/>
            <w:bottom w:val="none" w:sz="0" w:space="0" w:color="auto"/>
            <w:right w:val="none" w:sz="0" w:space="0" w:color="auto"/>
          </w:divBdr>
          <w:divsChild>
            <w:div w:id="159469579">
              <w:marLeft w:val="0"/>
              <w:marRight w:val="0"/>
              <w:marTop w:val="0"/>
              <w:marBottom w:val="0"/>
              <w:divBdr>
                <w:top w:val="none" w:sz="0" w:space="0" w:color="auto"/>
                <w:left w:val="none" w:sz="0" w:space="0" w:color="auto"/>
                <w:bottom w:val="none" w:sz="0" w:space="0" w:color="auto"/>
                <w:right w:val="none" w:sz="0" w:space="0" w:color="auto"/>
              </w:divBdr>
              <w:divsChild>
                <w:div w:id="1623225416">
                  <w:marLeft w:val="0"/>
                  <w:marRight w:val="0"/>
                  <w:marTop w:val="0"/>
                  <w:marBottom w:val="0"/>
                  <w:divBdr>
                    <w:top w:val="none" w:sz="0" w:space="0" w:color="auto"/>
                    <w:left w:val="none" w:sz="0" w:space="0" w:color="auto"/>
                    <w:bottom w:val="none" w:sz="0" w:space="0" w:color="auto"/>
                    <w:right w:val="none" w:sz="0" w:space="0" w:color="auto"/>
                  </w:divBdr>
                  <w:divsChild>
                    <w:div w:id="1165979438">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717632729">
              <w:marLeft w:val="0"/>
              <w:marRight w:val="0"/>
              <w:marTop w:val="0"/>
              <w:marBottom w:val="0"/>
              <w:divBdr>
                <w:top w:val="none" w:sz="0" w:space="0" w:color="auto"/>
                <w:left w:val="none" w:sz="0" w:space="0" w:color="auto"/>
                <w:bottom w:val="none" w:sz="0" w:space="0" w:color="auto"/>
                <w:right w:val="none" w:sz="0" w:space="0" w:color="auto"/>
              </w:divBdr>
              <w:divsChild>
                <w:div w:id="14821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440">
      <w:bodyDiv w:val="1"/>
      <w:marLeft w:val="0"/>
      <w:marRight w:val="0"/>
      <w:marTop w:val="0"/>
      <w:marBottom w:val="0"/>
      <w:divBdr>
        <w:top w:val="none" w:sz="0" w:space="0" w:color="auto"/>
        <w:left w:val="none" w:sz="0" w:space="0" w:color="auto"/>
        <w:bottom w:val="none" w:sz="0" w:space="0" w:color="auto"/>
        <w:right w:val="none" w:sz="0" w:space="0" w:color="auto"/>
      </w:divBdr>
      <w:divsChild>
        <w:div w:id="692613594">
          <w:marLeft w:val="0"/>
          <w:marRight w:val="0"/>
          <w:marTop w:val="0"/>
          <w:marBottom w:val="0"/>
          <w:divBdr>
            <w:top w:val="none" w:sz="0" w:space="0" w:color="auto"/>
            <w:left w:val="none" w:sz="0" w:space="0" w:color="auto"/>
            <w:bottom w:val="none" w:sz="0" w:space="0" w:color="auto"/>
            <w:right w:val="none" w:sz="0" w:space="0" w:color="auto"/>
          </w:divBdr>
          <w:divsChild>
            <w:div w:id="2001037711">
              <w:marLeft w:val="0"/>
              <w:marRight w:val="0"/>
              <w:marTop w:val="0"/>
              <w:marBottom w:val="0"/>
              <w:divBdr>
                <w:top w:val="none" w:sz="0" w:space="0" w:color="auto"/>
                <w:left w:val="none" w:sz="0" w:space="0" w:color="auto"/>
                <w:bottom w:val="none" w:sz="0" w:space="0" w:color="auto"/>
                <w:right w:val="none" w:sz="0" w:space="0" w:color="auto"/>
              </w:divBdr>
              <w:divsChild>
                <w:div w:id="1507288081">
                  <w:marLeft w:val="0"/>
                  <w:marRight w:val="0"/>
                  <w:marTop w:val="0"/>
                  <w:marBottom w:val="0"/>
                  <w:divBdr>
                    <w:top w:val="none" w:sz="0" w:space="0" w:color="auto"/>
                    <w:left w:val="none" w:sz="0" w:space="0" w:color="auto"/>
                    <w:bottom w:val="none" w:sz="0" w:space="0" w:color="auto"/>
                    <w:right w:val="none" w:sz="0" w:space="0" w:color="auto"/>
                  </w:divBdr>
                  <w:divsChild>
                    <w:div w:id="1597859579">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2099784007">
              <w:marLeft w:val="0"/>
              <w:marRight w:val="0"/>
              <w:marTop w:val="0"/>
              <w:marBottom w:val="0"/>
              <w:divBdr>
                <w:top w:val="none" w:sz="0" w:space="0" w:color="auto"/>
                <w:left w:val="none" w:sz="0" w:space="0" w:color="auto"/>
                <w:bottom w:val="none" w:sz="0" w:space="0" w:color="auto"/>
                <w:right w:val="none" w:sz="0" w:space="0" w:color="auto"/>
              </w:divBdr>
              <w:divsChild>
                <w:div w:id="6602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f.ru/files/id/zhiznsit/matkap/Zayavlenie_o_rasporyajenii_MSK.rtf" TargetMode="External"/><Relationship Id="rId3" Type="http://schemas.openxmlformats.org/officeDocument/2006/relationships/settings" Target="settings.xml"/><Relationship Id="rId7" Type="http://schemas.openxmlformats.org/officeDocument/2006/relationships/hyperlink" Target="http://doorinworl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rf.ru/files/id/zhiznsit/matkap/Zayavlenie_o_vyidache_sertifikata_na_MSK.rtf"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pfrf.ru/files/id/zhiznsit/matkap/Svedeniya_k_zayavleniyu_o_rasporyajenii_MSK_jilischnyie_usloviya_bez_podryadchika_FIZLITSO.doc" TargetMode="External"/><Relationship Id="rId4" Type="http://schemas.openxmlformats.org/officeDocument/2006/relationships/webSettings" Target="webSettings.xml"/><Relationship Id="rId9" Type="http://schemas.openxmlformats.org/officeDocument/2006/relationships/hyperlink" Target="http://www.pfrf.ru/files/id/zhiznsit/matkap/Svedeniya_k_zayavleniyu_o_rasporyajenii_MSK_jilischnyie_usloviya_bez_podryadchika_IP.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21</Pages>
  <Words>9369</Words>
  <Characters>53408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3</cp:revision>
  <dcterms:created xsi:type="dcterms:W3CDTF">2015-10-13T15:50:00Z</dcterms:created>
  <dcterms:modified xsi:type="dcterms:W3CDTF">2015-10-13T17:10:00Z</dcterms:modified>
</cp:coreProperties>
</file>